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74" w:rsidRDefault="006E2C41">
      <w:r>
        <w:rPr>
          <w:noProof/>
          <w:lang w:eastAsia="ru-RU"/>
        </w:rPr>
        <w:drawing>
          <wp:inline distT="0" distB="0" distL="0" distR="0">
            <wp:extent cx="3028950" cy="762000"/>
            <wp:effectExtent l="0" t="0" r="0" b="0"/>
            <wp:docPr id="1" name="Рисунок 1" descr="C:\Users\User100\Pictures\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00\Pictures\logo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C41" w:rsidRDefault="006E2C41"/>
    <w:p w:rsidR="00B84726" w:rsidRDefault="00B84726" w:rsidP="00B84726">
      <w:pPr>
        <w:pStyle w:val="1"/>
        <w:pBdr>
          <w:top w:val="single" w:sz="18" w:space="5" w:color="333333"/>
          <w:bottom w:val="single" w:sz="6" w:space="5" w:color="333333"/>
        </w:pBdr>
        <w:shd w:val="clear" w:color="auto" w:fill="FFFFFF"/>
        <w:spacing w:before="0" w:beforeAutospacing="0" w:after="96" w:afterAutospacing="0" w:line="288" w:lineRule="atLeast"/>
        <w:rPr>
          <w:rFonts w:ascii="Verdana" w:hAnsi="Verdana"/>
          <w:caps/>
          <w:color w:val="100001"/>
          <w:sz w:val="24"/>
          <w:szCs w:val="24"/>
        </w:rPr>
      </w:pPr>
      <w:r>
        <w:rPr>
          <w:rFonts w:ascii="Verdana" w:hAnsi="Verdana"/>
          <w:caps/>
          <w:color w:val="100001"/>
          <w:sz w:val="24"/>
          <w:szCs w:val="24"/>
        </w:rPr>
        <w:t>ЭКСПОРТЕРЫ ХМАО ДОГОВОРИЛИСЬ О ПОСТАВКАХ ДИКОРОСОВ В КАЗАХСТАН</w:t>
      </w:r>
    </w:p>
    <w:p w:rsidR="00B84726" w:rsidRDefault="00B84726" w:rsidP="00B84726">
      <w:pPr>
        <w:pStyle w:val="2"/>
        <w:shd w:val="clear" w:color="auto" w:fill="FFFFFF"/>
        <w:spacing w:before="120" w:after="120"/>
        <w:ind w:left="720"/>
        <w:jc w:val="both"/>
        <w:rPr>
          <w:rFonts w:ascii="Verdana" w:hAnsi="Verdana" w:cs="Arial"/>
          <w:color w:val="100001"/>
        </w:rPr>
      </w:pPr>
      <w:r>
        <w:rPr>
          <w:rFonts w:ascii="Verdana" w:hAnsi="Verdana"/>
          <w:color w:val="100001"/>
        </w:rPr>
        <w:t xml:space="preserve"> </w:t>
      </w:r>
      <w:r>
        <w:rPr>
          <w:rFonts w:ascii="Verdana" w:hAnsi="Verdana" w:cs="Arial"/>
          <w:color w:val="100001"/>
        </w:rPr>
        <w:t>Контракт подписан по итогам деловой миссии в Астане</w:t>
      </w:r>
    </w:p>
    <w:p w:rsidR="00B84726" w:rsidRDefault="00B84726" w:rsidP="00B8472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итогам международной выставки пищевой продукции</w:t>
      </w:r>
      <w:r>
        <w:rPr>
          <w:rStyle w:val="apple-converted-space"/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Interfood</w:t>
      </w:r>
      <w:proofErr w:type="spellEnd"/>
      <w:r>
        <w:rPr>
          <w:rStyle w:val="apple-converted-space"/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Astana</w:t>
      </w:r>
      <w:proofErr w:type="spellEnd"/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2016 производители из ХМАО-Югры договорились о поставках северных дикоросов на рынки соседнего государства. Представителей принимающей стороны заинтересовали продукты под маркой «Дары леса».</w:t>
      </w:r>
    </w:p>
    <w:p w:rsidR="00B84726" w:rsidRDefault="00B84726" w:rsidP="00B84726">
      <w:pPr>
        <w:pStyle w:val="a3"/>
        <w:shd w:val="clear" w:color="auto" w:fill="FFFFFF"/>
        <w:spacing w:before="0" w:beforeAutospacing="0" w:after="12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Международная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5" w:tgtFrame="_blank" w:history="1">
        <w:r>
          <w:rPr>
            <w:rStyle w:val="a4"/>
            <w:rFonts w:ascii="Arial" w:hAnsi="Arial" w:cs="Arial"/>
            <w:b/>
            <w:bCs/>
            <w:color w:val="000000"/>
          </w:rPr>
          <w:t>выставка пищевой продукции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традиционно собрала в Астане бизнесменов из различных регионов России и Казахстана. Интерес хозяев вызвала линейка продуктов «Дары леса», представленная югорской компанией «Регион-К».</w:t>
      </w:r>
    </w:p>
    <w:p w:rsidR="00B84726" w:rsidRDefault="00B84726" w:rsidP="00B84726">
      <w:pPr>
        <w:pStyle w:val="a3"/>
        <w:shd w:val="clear" w:color="auto" w:fill="FFFFFF"/>
        <w:spacing w:before="0" w:beforeAutospacing="0" w:after="12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Предприятие специализируется на заготовке и переработке экологически чистых грибов, северных ягод, кедровых орехов. Продукты компании неоднократно побеждали в номинациях «Лучший товар Югры» и «Народное признание».</w:t>
      </w:r>
    </w:p>
    <w:p w:rsidR="00B84726" w:rsidRDefault="00B84726" w:rsidP="00B84726">
      <w:pPr>
        <w:pStyle w:val="a3"/>
        <w:shd w:val="clear" w:color="auto" w:fill="FFFFFF"/>
        <w:spacing w:before="0" w:beforeAutospacing="0" w:after="12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результате прошедших встреч и переговоров между ООО «Регион-К» и казахстанской фирмой ТОО «</w:t>
      </w:r>
      <w:proofErr w:type="spellStart"/>
      <w:r>
        <w:rPr>
          <w:rFonts w:ascii="Arial" w:hAnsi="Arial" w:cs="Arial"/>
          <w:color w:val="000000"/>
        </w:rPr>
        <w:t>Френдс</w:t>
      </w:r>
      <w:proofErr w:type="spellEnd"/>
      <w:r>
        <w:rPr>
          <w:rFonts w:ascii="Arial" w:hAnsi="Arial" w:cs="Arial"/>
          <w:color w:val="000000"/>
        </w:rPr>
        <w:t>» был заключен контракт о поставках в сопредельное государство «Даров леса». Эксперты фонда «Центр поддержки экспорта Югры» не исключают, что в ближайшей перспективе на рынок Казахстана выйдут и другие предприятия агропромышленного комплекса автономии.</w:t>
      </w:r>
    </w:p>
    <w:p w:rsidR="006E2C41" w:rsidRDefault="006E2C41" w:rsidP="00B84726">
      <w:pPr>
        <w:pStyle w:val="2"/>
        <w:spacing w:before="120" w:after="120"/>
        <w:ind w:left="720"/>
        <w:jc w:val="both"/>
      </w:pPr>
    </w:p>
    <w:p w:rsidR="006E2C41" w:rsidRDefault="006E2C41"/>
    <w:p w:rsidR="006E2C41" w:rsidRDefault="00B84726" w:rsidP="00B84726">
      <w:r w:rsidRPr="00B84726">
        <w:t>http://pravdaurfo.ru/news/134380-eksportery-hmao-dogovorilis-o-postavkah-dikorosov</w:t>
      </w:r>
      <w:bookmarkStart w:id="0" w:name="_GoBack"/>
      <w:bookmarkEnd w:id="0"/>
    </w:p>
    <w:sectPr w:rsidR="006E2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41"/>
    <w:rsid w:val="001C0ADA"/>
    <w:rsid w:val="00391C64"/>
    <w:rsid w:val="003B7C06"/>
    <w:rsid w:val="00546A78"/>
    <w:rsid w:val="006E2C41"/>
    <w:rsid w:val="00837B0B"/>
    <w:rsid w:val="00B8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46AB5-21E2-463E-B71A-88549CD2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2C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2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C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2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E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2C41"/>
  </w:style>
  <w:style w:type="character" w:styleId="a4">
    <w:name w:val="Hyperlink"/>
    <w:basedOn w:val="a0"/>
    <w:uiPriority w:val="99"/>
    <w:semiHidden/>
    <w:unhideWhenUsed/>
    <w:rsid w:val="006E2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2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523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5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7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daurfo.ru/news/133987-eksportery-hmao-poznakomyat-kazahstan-s-produkcie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User100</dc:creator>
  <cp:keywords/>
  <dc:description/>
  <cp:lastModifiedBy>User100</cp:lastModifiedBy>
  <cp:revision>2</cp:revision>
  <dcterms:created xsi:type="dcterms:W3CDTF">2016-07-07T04:50:00Z</dcterms:created>
  <dcterms:modified xsi:type="dcterms:W3CDTF">2016-07-07T04:50:00Z</dcterms:modified>
</cp:coreProperties>
</file>