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7007" w14:textId="58A1E0A0" w:rsidR="009A622D" w:rsidRPr="006E0D65" w:rsidRDefault="009A622D" w:rsidP="009A622D">
      <w:pPr>
        <w:pStyle w:val="1"/>
        <w:keepLines w:val="0"/>
        <w:pageBreakBefore/>
        <w:widowControl w:val="0"/>
        <w:spacing w:before="120" w:after="240" w:line="500" w:lineRule="exact"/>
        <w:rPr>
          <w:rStyle w:val="afb"/>
        </w:rPr>
      </w:pPr>
      <w:bookmarkStart w:id="0" w:name="_Toc458726719"/>
      <w:bookmarkStart w:id="1" w:name="_Toc479549413"/>
      <w:bookmarkStart w:id="2" w:name="_Toc479598926"/>
      <w:r w:rsidRPr="00832E31">
        <w:rPr>
          <w:rStyle w:val="afb"/>
        </w:rPr>
        <w:t>АНАЛИЗ</w:t>
      </w:r>
      <w:r w:rsidRPr="00A62093">
        <w:rPr>
          <w:rStyle w:val="afb"/>
          <w:rFonts w:ascii="Arial Narrow" w:hAnsi="Arial Narrow"/>
          <w:b w:val="0"/>
          <w:bCs/>
          <w:caps w:val="0"/>
          <w:szCs w:val="28"/>
        </w:rPr>
        <w:t xml:space="preserve"> </w:t>
      </w:r>
      <w:r w:rsidRPr="00832E31">
        <w:rPr>
          <w:rStyle w:val="afb"/>
        </w:rPr>
        <w:t xml:space="preserve">РЫНКА </w:t>
      </w:r>
      <w:r w:rsidR="003A0962" w:rsidRPr="00832E31">
        <w:rPr>
          <w:rStyle w:val="afb"/>
        </w:rPr>
        <w:t>ПИЛОМАТЕРИАЛОВ</w:t>
      </w:r>
      <w:bookmarkEnd w:id="0"/>
      <w:r w:rsidR="006E0D65">
        <w:rPr>
          <w:rStyle w:val="afb"/>
        </w:rPr>
        <w:t xml:space="preserve"> </w:t>
      </w:r>
      <w:r w:rsidR="00832E31" w:rsidRPr="006E0D65">
        <w:rPr>
          <w:rStyle w:val="afb"/>
        </w:rPr>
        <w:t>Респуб</w:t>
      </w:r>
      <w:r w:rsidR="00372189" w:rsidRPr="006E0D65">
        <w:rPr>
          <w:rStyle w:val="afb"/>
        </w:rPr>
        <w:t>лики Узбекистан</w:t>
      </w:r>
      <w:bookmarkEnd w:id="1"/>
      <w:bookmarkEnd w:id="2"/>
    </w:p>
    <w:p w14:paraId="6DB96826" w14:textId="69EB2015" w:rsidR="009A622D" w:rsidRDefault="006E0D65" w:rsidP="006E0D65">
      <w:pPr>
        <w:pStyle w:val="a4"/>
      </w:pPr>
      <w:r>
        <w:t>Отчет</w:t>
      </w:r>
      <w:r w:rsidR="00D92B37">
        <w:t xml:space="preserve"> по оперативному исследованию</w:t>
      </w:r>
    </w:p>
    <w:p w14:paraId="7C3AB771" w14:textId="0BD6A4D3" w:rsidR="0012168C" w:rsidRPr="0012168C" w:rsidRDefault="0012168C" w:rsidP="0012168C">
      <w:pPr>
        <w:pStyle w:val="0"/>
      </w:pPr>
      <w:r>
        <w:t>Редакция 1.0</w:t>
      </w:r>
    </w:p>
    <w:p w14:paraId="7CDD6F10" w14:textId="77777777" w:rsidR="009A622D" w:rsidRPr="00A62093" w:rsidRDefault="009A622D" w:rsidP="009A622D">
      <w:pPr>
        <w:rPr>
          <w:b/>
          <w:szCs w:val="28"/>
        </w:rPr>
      </w:pPr>
    </w:p>
    <w:p w14:paraId="55FAC35B" w14:textId="77777777" w:rsidR="009A622D" w:rsidRPr="00A62093" w:rsidRDefault="009A622D" w:rsidP="009A622D"/>
    <w:p w14:paraId="10254E5B" w14:textId="77777777" w:rsidR="009A622D" w:rsidRPr="00A62093" w:rsidRDefault="009A622D" w:rsidP="009A622D"/>
    <w:p w14:paraId="023BB9CD" w14:textId="77777777" w:rsidR="009A622D" w:rsidRPr="00A62093" w:rsidRDefault="009A622D" w:rsidP="009A622D"/>
    <w:p w14:paraId="48539E8D" w14:textId="77777777" w:rsidR="009A622D" w:rsidRPr="00A62093" w:rsidRDefault="009A622D" w:rsidP="009A622D"/>
    <w:p w14:paraId="4AF66017" w14:textId="77777777" w:rsidR="009A622D" w:rsidRPr="00A62093" w:rsidRDefault="009A622D" w:rsidP="009A622D"/>
    <w:p w14:paraId="68D12D2B" w14:textId="77777777" w:rsidR="009A622D" w:rsidRPr="00A62093" w:rsidRDefault="009A622D" w:rsidP="009A622D"/>
    <w:p w14:paraId="3BBEAA28" w14:textId="77777777" w:rsidR="009A622D" w:rsidRPr="00A62093" w:rsidRDefault="009A622D" w:rsidP="009A622D"/>
    <w:p w14:paraId="1C928AB6" w14:textId="77777777" w:rsidR="009A622D" w:rsidRPr="00A62093" w:rsidRDefault="009A622D" w:rsidP="009A622D"/>
    <w:p w14:paraId="3CE03B37" w14:textId="77777777" w:rsidR="009A622D" w:rsidRPr="00A62093" w:rsidRDefault="009A622D" w:rsidP="009A622D"/>
    <w:p w14:paraId="014C7152" w14:textId="77777777" w:rsidR="009A622D" w:rsidRPr="00A62093" w:rsidRDefault="009A622D" w:rsidP="009A622D">
      <w:pPr>
        <w:jc w:val="center"/>
      </w:pPr>
    </w:p>
    <w:p w14:paraId="6CA3FD13" w14:textId="77777777" w:rsidR="009A622D" w:rsidRPr="00A62093" w:rsidRDefault="009A622D" w:rsidP="009A622D">
      <w:pPr>
        <w:jc w:val="center"/>
      </w:pPr>
    </w:p>
    <w:p w14:paraId="6A30BB23" w14:textId="77777777" w:rsidR="009A622D" w:rsidRPr="00A62093" w:rsidRDefault="009A622D" w:rsidP="009A622D">
      <w:pPr>
        <w:jc w:val="center"/>
      </w:pPr>
    </w:p>
    <w:p w14:paraId="6A880F0B" w14:textId="77777777" w:rsidR="009A622D" w:rsidRPr="00A62093" w:rsidRDefault="009A622D" w:rsidP="009A622D">
      <w:pPr>
        <w:jc w:val="center"/>
      </w:pPr>
    </w:p>
    <w:p w14:paraId="00B61754" w14:textId="77777777" w:rsidR="009A622D" w:rsidRPr="00A62093" w:rsidRDefault="009A622D" w:rsidP="009A622D">
      <w:pPr>
        <w:jc w:val="center"/>
      </w:pPr>
    </w:p>
    <w:p w14:paraId="64A9AE6E" w14:textId="77777777" w:rsidR="009A622D" w:rsidRPr="00A62093" w:rsidRDefault="009A622D" w:rsidP="009A622D">
      <w:pPr>
        <w:jc w:val="center"/>
      </w:pPr>
    </w:p>
    <w:p w14:paraId="5C95A5A6" w14:textId="77777777" w:rsidR="009A622D" w:rsidRPr="00A62093" w:rsidRDefault="009A622D" w:rsidP="009A622D">
      <w:pPr>
        <w:jc w:val="center"/>
      </w:pPr>
    </w:p>
    <w:p w14:paraId="4A640879" w14:textId="77777777" w:rsidR="00875477" w:rsidRPr="00A62093" w:rsidRDefault="00875477" w:rsidP="00875477">
      <w:pPr>
        <w:tabs>
          <w:tab w:val="left" w:pos="3150"/>
        </w:tabs>
      </w:pPr>
    </w:p>
    <w:p w14:paraId="3FF6BAD0" w14:textId="5D20F638" w:rsidR="006E0D65" w:rsidRDefault="006E0D65">
      <w:pPr>
        <w:spacing w:line="259" w:lineRule="auto"/>
        <w:rPr>
          <w:rFonts w:eastAsia="Times New Roman" w:cs="Times New Roman"/>
          <w:b/>
          <w:smallCaps/>
          <w:sz w:val="36"/>
          <w:szCs w:val="20"/>
          <w:lang w:eastAsia="ru-RU"/>
        </w:rPr>
      </w:pPr>
      <w:bookmarkStart w:id="3" w:name="_Toc49074538"/>
      <w:bookmarkStart w:id="4" w:name="_Toc86732484"/>
      <w:bookmarkStart w:id="5" w:name="_Toc89697470"/>
      <w:bookmarkStart w:id="6" w:name="_Toc89697713"/>
      <w:bookmarkStart w:id="7" w:name="_Toc90986783"/>
      <w:bookmarkStart w:id="8" w:name="_Toc63065752"/>
      <w:bookmarkStart w:id="9" w:name="_Toc65050475"/>
      <w:bookmarkStart w:id="10" w:name="_Toc65491446"/>
    </w:p>
    <w:p w14:paraId="50625652" w14:textId="29D5C261" w:rsidR="009A622D" w:rsidRDefault="008A7E99" w:rsidP="008A7E99">
      <w:pPr>
        <w:pStyle w:val="1"/>
        <w:rPr>
          <w:rFonts w:eastAsia="Times New Roman"/>
          <w:lang w:eastAsia="ru-RU"/>
        </w:rPr>
      </w:pPr>
      <w:bookmarkStart w:id="11" w:name="_Toc479598927"/>
      <w:r>
        <w:rPr>
          <w:rFonts w:eastAsia="Times New Roman"/>
          <w:lang w:eastAsia="ru-RU"/>
        </w:rPr>
        <w:t>О</w:t>
      </w:r>
      <w:r w:rsidR="00FC5867" w:rsidRPr="00A62093">
        <w:rPr>
          <w:rFonts w:eastAsia="Times New Roman"/>
          <w:lang w:eastAsia="ru-RU"/>
        </w:rPr>
        <w:t>главление</w:t>
      </w:r>
      <w:bookmarkEnd w:id="11"/>
    </w:p>
    <w:p w14:paraId="3DE80F53" w14:textId="77777777" w:rsidR="008A7E99" w:rsidRPr="008A7E99" w:rsidRDefault="008A7E99" w:rsidP="008A7E99">
      <w:pPr>
        <w:rPr>
          <w:lang w:eastAsia="ru-RU"/>
        </w:rPr>
      </w:pPr>
    </w:p>
    <w:sdt>
      <w:sdtPr>
        <w:id w:val="-20810524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A73422" w14:textId="04047C70" w:rsidR="009315BF" w:rsidRDefault="00B16F1E">
          <w:pPr>
            <w:pStyle w:val="12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62093">
            <w:fldChar w:fldCharType="begin"/>
          </w:r>
          <w:r w:rsidR="000F2A51" w:rsidRPr="00A62093">
            <w:instrText xml:space="preserve"> TOC \o "1-3" \h \z \u </w:instrText>
          </w:r>
          <w:r w:rsidRPr="00A62093">
            <w:fldChar w:fldCharType="separate"/>
          </w:r>
          <w:hyperlink w:anchor="_Toc479598926" w:history="1">
            <w:r w:rsidR="009315BF" w:rsidRPr="00EC4475">
              <w:rPr>
                <w:rStyle w:val="a8"/>
                <w:iCs/>
                <w:noProof/>
                <w:spacing w:val="5"/>
                <w:lang w:eastAsia="ru-RU"/>
                <w14:ligatures w14:val="all"/>
              </w:rPr>
              <w:t>АНАЛИЗ</w:t>
            </w:r>
            <w:r w:rsidR="009315BF" w:rsidRPr="00EC4475">
              <w:rPr>
                <w:rStyle w:val="a8"/>
                <w:rFonts w:ascii="Arial Narrow" w:hAnsi="Arial Narrow"/>
                <w:bCs/>
                <w:iCs/>
                <w:noProof/>
                <w:spacing w:val="5"/>
                <w:lang w:eastAsia="ru-RU"/>
                <w14:ligatures w14:val="all"/>
              </w:rPr>
              <w:t xml:space="preserve"> </w:t>
            </w:r>
            <w:r w:rsidR="009315BF" w:rsidRPr="00EC4475">
              <w:rPr>
                <w:rStyle w:val="a8"/>
                <w:iCs/>
                <w:noProof/>
                <w:spacing w:val="5"/>
                <w:lang w:eastAsia="ru-RU"/>
                <w14:ligatures w14:val="all"/>
              </w:rPr>
              <w:t>РЫНКА ПИЛОМАТЕРИАЛОВ Республики Узбекистан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_Toc479598926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1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2E87D91D" w14:textId="52EAFC89" w:rsidR="009315BF" w:rsidRDefault="00C95258">
          <w:pPr>
            <w:pStyle w:val="12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27" w:history="1">
            <w:r w:rsidR="009315BF" w:rsidRPr="00EC4475">
              <w:rPr>
                <w:rStyle w:val="a8"/>
                <w:rFonts w:eastAsia="Times New Roman"/>
                <w:noProof/>
                <w:lang w:eastAsia="ru-RU"/>
              </w:rPr>
              <w:t>Оглавление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_Toc479598927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2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2CA1026E" w14:textId="11997484" w:rsidR="009315BF" w:rsidRDefault="00C95258">
          <w:pPr>
            <w:pStyle w:val="12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28" w:history="1">
            <w:r w:rsidR="009315BF" w:rsidRPr="00EC4475">
              <w:rPr>
                <w:rStyle w:val="a8"/>
                <w:noProof/>
              </w:rPr>
              <w:t>Общие сведения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_Toc479598928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37E70815" w14:textId="42FEDFCE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29" w:history="1">
            <w:r w:rsidR="009315BF" w:rsidRPr="00EC4475">
              <w:rPr>
                <w:rStyle w:val="a8"/>
                <w:noProof/>
              </w:rPr>
              <w:t>Проект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_Toc479598929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352DEA77" w14:textId="2E129C84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0" w:history="1">
            <w:r w:rsidR="009315BF" w:rsidRPr="00EC4475">
              <w:rPr>
                <w:rStyle w:val="a8"/>
                <w:noProof/>
              </w:rPr>
              <w:t>Цель</w:t>
            </w:r>
            <w:r w:rsidR="009315BF">
              <w:rPr>
                <w:noProof/>
                <w:webHidden/>
              </w:rPr>
              <w:tab/>
            </w:r>
            <w:r w:rsidR="00D6443A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_Toc479598930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3D88B318" w14:textId="312E4165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1" w:history="1">
            <w:r w:rsidR="009315BF" w:rsidRPr="00EC4475">
              <w:rPr>
                <w:rStyle w:val="a8"/>
                <w:noProof/>
              </w:rPr>
              <w:t>Целевая продукция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_Toc479598931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404B6DB8" w14:textId="65F9C42E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2" w:history="1">
            <w:r w:rsidR="009315BF" w:rsidRPr="00EC4475">
              <w:rPr>
                <w:rStyle w:val="a8"/>
                <w:noProof/>
              </w:rPr>
              <w:t>Целевая территория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_Toc479598932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28BD090E" w14:textId="790BE3EA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3" w:history="1">
            <w:r w:rsidR="009315BF" w:rsidRPr="00EC4475">
              <w:rPr>
                <w:rStyle w:val="a8"/>
                <w:noProof/>
              </w:rPr>
              <w:t>Задача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_Toc479598933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7711366C" w14:textId="7D4E02E3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4" w:history="1">
            <w:r w:rsidR="009315BF" w:rsidRPr="00EC4475">
              <w:rPr>
                <w:rStyle w:val="a8"/>
                <w:noProof/>
              </w:rPr>
              <w:t>Инструменты и методы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_Toc479598934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3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6A61D35B" w14:textId="3A65A464" w:rsidR="009315BF" w:rsidRDefault="00C95258">
          <w:pPr>
            <w:pStyle w:val="12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5" w:history="1">
            <w:r w:rsidR="009315BF" w:rsidRPr="00EC4475">
              <w:rPr>
                <w:rStyle w:val="a8"/>
                <w:noProof/>
              </w:rPr>
              <w:t>Основная часть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_Toc479598935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4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45F6294B" w14:textId="784230DE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6" w:history="1">
            <w:r w:rsidR="009315BF" w:rsidRPr="00EC4475">
              <w:rPr>
                <w:rStyle w:val="a8"/>
                <w:noProof/>
              </w:rPr>
              <w:t>Обзор экономики Узбекистана: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_Toc479598936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4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0F9AF6EB" w14:textId="1F3B819D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7" w:history="1">
            <w:r w:rsidR="009315BF" w:rsidRPr="00EC4475">
              <w:rPr>
                <w:rStyle w:val="a8"/>
                <w:noProof/>
              </w:rPr>
              <w:t>Макроэкономические показатели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_Toc479598937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4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46FF5296" w14:textId="3B2D8F62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8" w:history="1">
            <w:r w:rsidR="009315BF" w:rsidRPr="00EC4475">
              <w:rPr>
                <w:rStyle w:val="a8"/>
                <w:noProof/>
              </w:rPr>
              <w:t>Структура ВВП (рейтинг отраслей в доходах страны).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_Toc479598938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7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4C102DB1" w14:textId="711F4886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39" w:history="1">
            <w:r w:rsidR="009315BF" w:rsidRPr="00EC4475">
              <w:rPr>
                <w:rStyle w:val="a8"/>
                <w:noProof/>
              </w:rPr>
              <w:t>Приоритетные отрасли народного хозяйства Узбекистана.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_Toc479598939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9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23B5BA0A" w14:textId="358A3541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40" w:history="1">
            <w:r w:rsidR="009315BF" w:rsidRPr="00EC4475">
              <w:rPr>
                <w:rStyle w:val="a8"/>
                <w:noProof/>
              </w:rPr>
              <w:t>Отрасль Пиломатериалов.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_Toc479598940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9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0DAEEA34" w14:textId="129C8D88" w:rsidR="009315BF" w:rsidRDefault="00C95258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41" w:history="1">
            <w:r w:rsidR="009315BF" w:rsidRPr="00EC4475">
              <w:rPr>
                <w:rStyle w:val="a8"/>
                <w:noProof/>
              </w:rPr>
              <w:t>Количество и структура потенциальных покупателей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_Toc479598941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12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0A5B74D5" w14:textId="548A2474" w:rsidR="009315BF" w:rsidRDefault="00C95258">
          <w:pPr>
            <w:pStyle w:val="12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598942" w:history="1">
            <w:r w:rsidR="009315BF" w:rsidRPr="00EC4475">
              <w:rPr>
                <w:rStyle w:val="a8"/>
                <w:noProof/>
              </w:rPr>
              <w:t>Приложение</w:t>
            </w:r>
            <w:r w:rsidR="009315BF">
              <w:rPr>
                <w:noProof/>
                <w:webHidden/>
              </w:rPr>
              <w:tab/>
            </w:r>
            <w:r w:rsidR="009315BF">
              <w:rPr>
                <w:noProof/>
                <w:webHidden/>
              </w:rPr>
              <w:fldChar w:fldCharType="begin"/>
            </w:r>
            <w:r w:rsidR="009315BF">
              <w:rPr>
                <w:noProof/>
                <w:webHidden/>
              </w:rPr>
              <w:instrText xml:space="preserve"> PAGEREF _Toc479598942 \h </w:instrText>
            </w:r>
            <w:r w:rsidR="009315BF">
              <w:rPr>
                <w:noProof/>
                <w:webHidden/>
              </w:rPr>
            </w:r>
            <w:r w:rsidR="009315BF">
              <w:rPr>
                <w:noProof/>
                <w:webHidden/>
              </w:rPr>
              <w:fldChar w:fldCharType="separate"/>
            </w:r>
            <w:r w:rsidR="009315BF">
              <w:rPr>
                <w:noProof/>
                <w:webHidden/>
              </w:rPr>
              <w:t>14</w:t>
            </w:r>
            <w:r w:rsidR="009315BF">
              <w:rPr>
                <w:noProof/>
                <w:webHidden/>
              </w:rPr>
              <w:fldChar w:fldCharType="end"/>
            </w:r>
          </w:hyperlink>
        </w:p>
        <w:p w14:paraId="2CB90B33" w14:textId="5AD572EF" w:rsidR="000F2A51" w:rsidRPr="00A62093" w:rsidRDefault="00B16F1E">
          <w:r w:rsidRPr="00A62093">
            <w:rPr>
              <w:b/>
              <w:bCs/>
            </w:rPr>
            <w:fldChar w:fldCharType="end"/>
          </w:r>
        </w:p>
      </w:sdtContent>
    </w:sdt>
    <w:p w14:paraId="51EF68AF" w14:textId="77777777" w:rsidR="009A622D" w:rsidRPr="00A62093" w:rsidRDefault="009A622D">
      <w:pPr>
        <w:rPr>
          <w:rFonts w:eastAsiaTheme="majorEastAsia" w:cstheme="majorBidi"/>
          <w:b/>
          <w:bCs/>
          <w:caps/>
          <w:sz w:val="40"/>
          <w:szCs w:val="28"/>
        </w:rPr>
      </w:pPr>
      <w:r w:rsidRPr="00A62093">
        <w:rPr>
          <w:b/>
          <w:bCs/>
          <w:caps/>
          <w:sz w:val="40"/>
          <w:szCs w:val="28"/>
        </w:rPr>
        <w:br w:type="page"/>
      </w:r>
    </w:p>
    <w:p w14:paraId="688FF483" w14:textId="77777777" w:rsidR="009A622D" w:rsidRPr="00D92B37" w:rsidRDefault="009A622D" w:rsidP="00D92B37">
      <w:pPr>
        <w:pStyle w:val="1"/>
      </w:pPr>
      <w:bookmarkStart w:id="12" w:name="_Ref459963024"/>
      <w:bookmarkStart w:id="13" w:name="_Toc479598928"/>
      <w:r w:rsidRPr="00D92B37">
        <w:lastRenderedPageBreak/>
        <w:t>Общие сведения</w:t>
      </w:r>
      <w:bookmarkEnd w:id="3"/>
      <w:bookmarkEnd w:id="4"/>
      <w:bookmarkEnd w:id="5"/>
      <w:bookmarkEnd w:id="6"/>
      <w:bookmarkEnd w:id="7"/>
      <w:bookmarkEnd w:id="12"/>
      <w:bookmarkEnd w:id="13"/>
    </w:p>
    <w:p w14:paraId="5A4761D8" w14:textId="58ED3617" w:rsidR="004A6314" w:rsidRPr="00D92B37" w:rsidRDefault="009A6C13" w:rsidP="00AE5CDF">
      <w:pPr>
        <w:pStyle w:val="3"/>
        <w:ind w:firstLine="708"/>
      </w:pPr>
      <w:bookmarkStart w:id="14" w:name="_Toc49074539"/>
      <w:bookmarkStart w:id="15" w:name="_Toc86732485"/>
      <w:bookmarkStart w:id="16" w:name="_Toc89697471"/>
      <w:bookmarkStart w:id="17" w:name="_Toc89697714"/>
      <w:bookmarkStart w:id="18" w:name="_Toc90986784"/>
      <w:bookmarkStart w:id="19" w:name="_Toc458726721"/>
      <w:bookmarkStart w:id="20" w:name="_Toc479598929"/>
      <w:bookmarkStart w:id="21" w:name="_Ref459962964"/>
      <w:bookmarkStart w:id="22" w:name="OLE_LINK3"/>
      <w:bookmarkStart w:id="23" w:name="_Toc49074540"/>
      <w:bookmarkEnd w:id="8"/>
      <w:bookmarkEnd w:id="9"/>
      <w:bookmarkEnd w:id="10"/>
      <w:r w:rsidRPr="00D92B37">
        <w:t>Проект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47D1449A" w14:textId="6D43BA1A" w:rsidR="009A6C13" w:rsidRPr="00A62093" w:rsidRDefault="00875477" w:rsidP="00AE5CDF">
      <w:pPr>
        <w:ind w:firstLine="708"/>
        <w:rPr>
          <w:lang w:eastAsia="ru-RU"/>
        </w:rPr>
      </w:pPr>
      <w:r w:rsidRPr="00A62093">
        <w:rPr>
          <w:lang w:eastAsia="ru-RU"/>
        </w:rPr>
        <w:t>Определение потенциальных клиентов и конкурентов рынка Пиломатериалов целевой территории.</w:t>
      </w:r>
    </w:p>
    <w:p w14:paraId="00ADA91F" w14:textId="1B73C7BE" w:rsidR="004A6314" w:rsidRPr="00D92B37" w:rsidRDefault="009A6C13" w:rsidP="00AE5CDF">
      <w:pPr>
        <w:pStyle w:val="3"/>
        <w:ind w:firstLine="708"/>
      </w:pPr>
      <w:bookmarkStart w:id="24" w:name="_Toc458726722"/>
      <w:bookmarkStart w:id="25" w:name="_Toc479598930"/>
      <w:r w:rsidRPr="00D92B37">
        <w:t>Цель</w:t>
      </w:r>
      <w:bookmarkEnd w:id="24"/>
      <w:bookmarkEnd w:id="25"/>
    </w:p>
    <w:p w14:paraId="583B5F66" w14:textId="45704FAE" w:rsidR="00875477" w:rsidRPr="00A62093" w:rsidRDefault="00875477" w:rsidP="00AE5CDF">
      <w:pPr>
        <w:ind w:firstLine="708"/>
        <w:rPr>
          <w:b/>
          <w:bCs/>
        </w:rPr>
      </w:pPr>
      <w:r w:rsidRPr="00A62093">
        <w:rPr>
          <w:b/>
          <w:bCs/>
        </w:rPr>
        <w:t>О</w:t>
      </w:r>
      <w:r w:rsidRPr="00A62093">
        <w:t xml:space="preserve">пределение потенциальных клиентов для продукции экспортно-ориентированных субъектов малого и среднего предпринимательства Ханты-Мансийского автономного </w:t>
      </w:r>
      <w:r w:rsidRPr="00D92B37">
        <w:t>округа – Югра Тюменской области для выработки</w:t>
      </w:r>
      <w:r w:rsidRPr="00A62093">
        <w:rPr>
          <w:b/>
          <w:bCs/>
        </w:rPr>
        <w:t xml:space="preserve"> </w:t>
      </w:r>
      <w:r w:rsidRPr="00A62093">
        <w:t xml:space="preserve">маркетинговой стратегии </w:t>
      </w:r>
      <w:r w:rsidRPr="00A62093">
        <w:rPr>
          <w:b/>
          <w:bCs/>
        </w:rPr>
        <w:t xml:space="preserve">экспорта </w:t>
      </w:r>
      <w:r w:rsidRPr="00A62093">
        <w:t>пиломатериалов в Республику Узбекистан (для соответствующего типа экспортеров);</w:t>
      </w:r>
    </w:p>
    <w:p w14:paraId="19897BCC" w14:textId="67A944D1" w:rsidR="000F2A51" w:rsidRPr="00D92B37" w:rsidRDefault="000F2A51" w:rsidP="00AE5CDF">
      <w:pPr>
        <w:pStyle w:val="3"/>
        <w:ind w:firstLine="708"/>
      </w:pPr>
      <w:bookmarkStart w:id="26" w:name="_Toc479598931"/>
      <w:r w:rsidRPr="00D92B37">
        <w:t>Целевая продукция</w:t>
      </w:r>
      <w:bookmarkEnd w:id="21"/>
      <w:bookmarkEnd w:id="26"/>
    </w:p>
    <w:p w14:paraId="45B4ED1E" w14:textId="036573CE" w:rsidR="009B1391" w:rsidRPr="00A62093" w:rsidRDefault="009B1391" w:rsidP="00AE5CDF">
      <w:pPr>
        <w:ind w:firstLine="708"/>
        <w:rPr>
          <w:b/>
          <w:bCs/>
        </w:rPr>
      </w:pPr>
      <w:r w:rsidRPr="00A62093">
        <w:rPr>
          <w:b/>
          <w:bCs/>
        </w:rPr>
        <w:t>Пиломатериалы</w:t>
      </w:r>
      <w:r w:rsidRPr="00A62093">
        <w:t xml:space="preserve"> — продукция из древесины ус</w:t>
      </w:r>
      <w:r w:rsidR="00D92B37">
        <w:t>тановленных размеров и качества</w:t>
      </w:r>
      <w:r w:rsidRPr="00A62093">
        <w:t>. Основные виды пиломатериалов</w:t>
      </w:r>
      <w:r w:rsidR="00D92B37">
        <w:t xml:space="preserve"> включают (но не исключают другие виды, не вошедшие в указанный список)</w:t>
      </w:r>
      <w:r w:rsidRPr="00A62093">
        <w:t>: брус, брусок, доска, шпалы, обапол, горбыль</w:t>
      </w:r>
      <w:r w:rsidRPr="00A62093">
        <w:rPr>
          <w:b/>
          <w:bCs/>
        </w:rPr>
        <w:t>.</w:t>
      </w:r>
    </w:p>
    <w:p w14:paraId="110FE85D" w14:textId="6BA8CC5D" w:rsidR="009A622D" w:rsidRPr="00D92B37" w:rsidRDefault="009A622D" w:rsidP="00AE5CDF">
      <w:pPr>
        <w:pStyle w:val="3"/>
        <w:ind w:firstLine="708"/>
      </w:pPr>
      <w:bookmarkStart w:id="27" w:name="_Toc479598932"/>
      <w:r w:rsidRPr="00D92B37">
        <w:t>Целевая территория</w:t>
      </w:r>
      <w:bookmarkEnd w:id="27"/>
    </w:p>
    <w:p w14:paraId="2A51FAB3" w14:textId="6E427B95" w:rsidR="009A622D" w:rsidRPr="00A62093" w:rsidRDefault="009B1391" w:rsidP="00AE5CDF">
      <w:pPr>
        <w:ind w:firstLine="708"/>
      </w:pPr>
      <w:r w:rsidRPr="00A62093">
        <w:t xml:space="preserve">Республика </w:t>
      </w:r>
      <w:r w:rsidR="009A622D" w:rsidRPr="00A62093">
        <w:t>Узбекистан.</w:t>
      </w:r>
    </w:p>
    <w:p w14:paraId="078BFA7E" w14:textId="12010855" w:rsidR="009B1391" w:rsidRPr="00D92B37" w:rsidRDefault="009B1391" w:rsidP="00AE5CDF">
      <w:pPr>
        <w:pStyle w:val="3"/>
        <w:ind w:firstLine="708"/>
      </w:pPr>
      <w:bookmarkStart w:id="28" w:name="_Toc479598933"/>
      <w:r w:rsidRPr="00D92B37">
        <w:t>Задача</w:t>
      </w:r>
      <w:bookmarkEnd w:id="28"/>
    </w:p>
    <w:p w14:paraId="4CA972E1" w14:textId="165ECABD" w:rsidR="009B1391" w:rsidRPr="00A62093" w:rsidRDefault="009B1391" w:rsidP="00AE5CDF">
      <w:pPr>
        <w:ind w:firstLine="708"/>
      </w:pPr>
      <w:r w:rsidRPr="00A62093">
        <w:t xml:space="preserve">Основной задачей работ является сбор и анализ данных </w:t>
      </w:r>
      <w:r w:rsidR="00184DE6" w:rsidRPr="00A62093">
        <w:t xml:space="preserve">по потенциальным рынкам </w:t>
      </w:r>
      <w:r w:rsidRPr="00A62093">
        <w:t>сбыта пиломатериалов в Республику Узбекистан</w:t>
      </w:r>
      <w:r w:rsidR="00184DE6" w:rsidRPr="00A62093">
        <w:t>.</w:t>
      </w:r>
    </w:p>
    <w:p w14:paraId="30325407" w14:textId="7F568FEB" w:rsidR="00455EAD" w:rsidRPr="00D92B37" w:rsidRDefault="00455EAD" w:rsidP="00AE5CDF">
      <w:pPr>
        <w:pStyle w:val="3"/>
        <w:ind w:firstLine="708"/>
      </w:pPr>
      <w:bookmarkStart w:id="29" w:name="_Toc479598934"/>
      <w:r w:rsidRPr="00D92B37">
        <w:t>Инструменты и методы</w:t>
      </w:r>
      <w:bookmarkEnd w:id="29"/>
      <w:r w:rsidRPr="00D92B37">
        <w:t xml:space="preserve"> </w:t>
      </w:r>
    </w:p>
    <w:p w14:paraId="15CE5601" w14:textId="6DC5143E" w:rsidR="00455EAD" w:rsidRPr="00A62093" w:rsidRDefault="00455EAD" w:rsidP="00AE5CDF">
      <w:pPr>
        <w:ind w:firstLine="708"/>
      </w:pPr>
      <w:r w:rsidRPr="00A62093">
        <w:t>Кабинетные исследования - сбор и анализ вторичных данных, собранных отраслевыми ассоциациями, органами статистики, государственными органами (таможенным комитетом, министерствами и проч.).</w:t>
      </w:r>
    </w:p>
    <w:p w14:paraId="45005D66" w14:textId="77777777" w:rsidR="00ED5229" w:rsidRPr="00D92B37" w:rsidRDefault="000F2A51" w:rsidP="00D92B37">
      <w:pPr>
        <w:pStyle w:val="1"/>
      </w:pPr>
      <w:bookmarkStart w:id="30" w:name="_Toc479598935"/>
      <w:bookmarkEnd w:id="22"/>
      <w:bookmarkEnd w:id="23"/>
      <w:r w:rsidRPr="00D92B37">
        <w:lastRenderedPageBreak/>
        <w:t>Основная часть</w:t>
      </w:r>
      <w:bookmarkEnd w:id="30"/>
    </w:p>
    <w:p w14:paraId="46B6B88F" w14:textId="0C6B3648" w:rsidR="006043E3" w:rsidRPr="00D213F8" w:rsidRDefault="006043E3" w:rsidP="00D213F8">
      <w:pPr>
        <w:pStyle w:val="3"/>
      </w:pPr>
      <w:bookmarkStart w:id="31" w:name="_Toc479598936"/>
      <w:r w:rsidRPr="00D213F8">
        <w:t>Обзор экономики Узбекистана:</w:t>
      </w:r>
      <w:bookmarkEnd w:id="31"/>
    </w:p>
    <w:p w14:paraId="5F931A01" w14:textId="39CB63E4" w:rsidR="008215FC" w:rsidRPr="00A62093" w:rsidRDefault="006043E3" w:rsidP="00D213F8">
      <w:pPr>
        <w:pStyle w:val="3"/>
        <w:ind w:left="708"/>
        <w:rPr>
          <w:sz w:val="27"/>
        </w:rPr>
      </w:pPr>
      <w:bookmarkStart w:id="32" w:name="_Toc479598937"/>
      <w:r w:rsidRPr="00D213F8">
        <w:t>Макроэкономические</w:t>
      </w:r>
      <w:r w:rsidRPr="00A62093">
        <w:t xml:space="preserve"> показатели</w:t>
      </w:r>
      <w:bookmarkStart w:id="33" w:name="_Toc458726733"/>
      <w:bookmarkEnd w:id="32"/>
    </w:p>
    <w:p w14:paraId="1B9303EF" w14:textId="78245957" w:rsidR="008215FC" w:rsidRPr="00D213F8" w:rsidRDefault="006043E3" w:rsidP="00D213F8">
      <w:pPr>
        <w:tabs>
          <w:tab w:val="left" w:pos="2327"/>
        </w:tabs>
        <w:ind w:firstLine="708"/>
      </w:pPr>
      <w:r w:rsidRPr="00A62093">
        <w:t xml:space="preserve">На протяжении последних 5 лет экономика Узбекистана находится в росте: увеличиваются все основные макроэкономические показатели. </w:t>
      </w:r>
      <w:proofErr w:type="gramStart"/>
      <w:r w:rsidRPr="00A62093">
        <w:t xml:space="preserve">При этом темпы прироста по большинству показателей показывают </w:t>
      </w:r>
      <w:r w:rsidR="008219CD" w:rsidRPr="00A62093">
        <w:t>незначительное снижение</w:t>
      </w:r>
      <w:r w:rsidRPr="00A62093">
        <w:t>, что может быть трендом, говорящем о постепенном замедлении экономики, что, в свою очередь, соответствует общемировым трендам развивающихся стран (</w:t>
      </w:r>
      <w:r w:rsidR="00B8450D">
        <w:fldChar w:fldCharType="begin"/>
      </w:r>
      <w:r w:rsidR="00B8450D">
        <w:instrText xml:space="preserve"> REF _Ref479599068 \h </w:instrText>
      </w:r>
      <w:r w:rsidR="00B8450D">
        <w:fldChar w:fldCharType="separate"/>
      </w:r>
      <w:r w:rsidR="00B8450D" w:rsidRPr="00A62093">
        <w:t xml:space="preserve">Рисунок </w:t>
      </w:r>
      <w:r w:rsidR="00B8450D">
        <w:rPr>
          <w:noProof/>
        </w:rPr>
        <w:t>1</w:t>
      </w:r>
      <w:r w:rsidR="00B8450D" w:rsidRPr="00A62093">
        <w:t>.</w:t>
      </w:r>
      <w:r w:rsidR="00B8450D">
        <w:fldChar w:fldCharType="end"/>
      </w:r>
      <w:r w:rsidRPr="00A62093">
        <w:t>,</w:t>
      </w:r>
      <w:proofErr w:type="gramEnd"/>
      <w:r w:rsidRPr="00A62093">
        <w:t xml:space="preserve"> </w:t>
      </w:r>
      <w:r w:rsidR="00C43DD5" w:rsidRPr="00A62093">
        <w:fldChar w:fldCharType="begin"/>
      </w:r>
      <w:r w:rsidR="00C43DD5" w:rsidRPr="00A62093">
        <w:instrText xml:space="preserve"> REF _Ref458722609 \h  \* MERGEFORMAT </w:instrText>
      </w:r>
      <w:r w:rsidR="00C43DD5" w:rsidRPr="00A62093">
        <w:fldChar w:fldCharType="separate"/>
      </w:r>
      <w:proofErr w:type="gramStart"/>
      <w:r w:rsidR="00D213F8" w:rsidRPr="00A62093">
        <w:t xml:space="preserve">Таблица </w:t>
      </w:r>
      <w:r w:rsidR="00D213F8">
        <w:t>2</w:t>
      </w:r>
      <w:r w:rsidR="00C43DD5" w:rsidRPr="00A62093">
        <w:fldChar w:fldCharType="end"/>
      </w:r>
      <w:r w:rsidR="00B8450D">
        <w:t xml:space="preserve">, </w:t>
      </w:r>
      <w:r w:rsidR="00C43DD5" w:rsidRPr="00A62093">
        <w:fldChar w:fldCharType="begin"/>
      </w:r>
      <w:r w:rsidR="00C43DD5" w:rsidRPr="00A62093">
        <w:instrText xml:space="preserve"> REF _Ref458722619 \h  \* MERGEFORMAT </w:instrText>
      </w:r>
      <w:r w:rsidR="00C43DD5" w:rsidRPr="00A62093">
        <w:fldChar w:fldCharType="separate"/>
      </w:r>
      <w:r w:rsidR="00D213F8" w:rsidRPr="00A62093">
        <w:t xml:space="preserve">Рисунок </w:t>
      </w:r>
      <w:r w:rsidR="00D213F8">
        <w:t>2</w:t>
      </w:r>
      <w:r w:rsidR="00C43DD5" w:rsidRPr="00A62093">
        <w:fldChar w:fldCharType="end"/>
      </w:r>
      <w:r w:rsidR="00B8450D">
        <w:t xml:space="preserve">, </w:t>
      </w:r>
      <w:r w:rsidR="00B8450D">
        <w:fldChar w:fldCharType="begin"/>
      </w:r>
      <w:r w:rsidR="00B8450D">
        <w:instrText xml:space="preserve"> REF _Ref479599130 \h </w:instrText>
      </w:r>
      <w:r w:rsidR="00B8450D">
        <w:fldChar w:fldCharType="separate"/>
      </w:r>
      <w:r w:rsidR="00B8450D" w:rsidRPr="00A62093">
        <w:t xml:space="preserve">Таблица </w:t>
      </w:r>
      <w:r w:rsidR="00B8450D">
        <w:rPr>
          <w:noProof/>
        </w:rPr>
        <w:t>2</w:t>
      </w:r>
      <w:r w:rsidR="00B8450D">
        <w:fldChar w:fldCharType="end"/>
      </w:r>
      <w:r w:rsidRPr="00A62093">
        <w:t>).</w:t>
      </w:r>
      <w:bookmarkStart w:id="34" w:name="_Ref458722607"/>
      <w:bookmarkEnd w:id="33"/>
      <w:proofErr w:type="gramEnd"/>
    </w:p>
    <w:p w14:paraId="4E99E04A" w14:textId="77777777" w:rsidR="004A6314" w:rsidRPr="00A62093" w:rsidRDefault="004A6314" w:rsidP="00184DE6">
      <w:pPr>
        <w:ind w:firstLine="708"/>
      </w:pPr>
    </w:p>
    <w:p w14:paraId="716C7AAA" w14:textId="50887744" w:rsidR="00184DE6" w:rsidRPr="00A62093" w:rsidRDefault="004A6314" w:rsidP="00184DE6">
      <w:pPr>
        <w:pStyle w:val="aa"/>
      </w:pPr>
      <w:bookmarkStart w:id="35" w:name="_Ref458722617"/>
      <w:bookmarkStart w:id="36" w:name="_Ref479599068"/>
      <w:r w:rsidRPr="00A6209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BBC7C22" wp14:editId="3EA9DC00">
            <wp:simplePos x="0" y="0"/>
            <wp:positionH relativeFrom="margin">
              <wp:align>right</wp:align>
            </wp:positionH>
            <wp:positionV relativeFrom="paragraph">
              <wp:posOffset>570230</wp:posOffset>
            </wp:positionV>
            <wp:extent cx="6391275" cy="4362450"/>
            <wp:effectExtent l="0" t="0" r="0" b="0"/>
            <wp:wrapTopAndBottom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DE6" w:rsidRPr="00A62093">
        <w:t xml:space="preserve">Рисунок </w:t>
      </w:r>
      <w:r w:rsidR="00C95258">
        <w:fldChar w:fldCharType="begin"/>
      </w:r>
      <w:r w:rsidR="00C95258">
        <w:instrText xml:space="preserve"> SEQ Рисунок \* ARABIC </w:instrText>
      </w:r>
      <w:r w:rsidR="00C95258">
        <w:fldChar w:fldCharType="separate"/>
      </w:r>
      <w:r w:rsidR="00BE0436">
        <w:rPr>
          <w:noProof/>
        </w:rPr>
        <w:t>1</w:t>
      </w:r>
      <w:r w:rsidR="00C95258">
        <w:rPr>
          <w:noProof/>
        </w:rPr>
        <w:fldChar w:fldCharType="end"/>
      </w:r>
      <w:bookmarkEnd w:id="35"/>
      <w:r w:rsidR="00184DE6" w:rsidRPr="00A62093">
        <w:t>. Основные макроэкономические показатели Узбекистана, млрд. сумм. Источник: Госкомстат.</w:t>
      </w:r>
      <w:bookmarkEnd w:id="36"/>
    </w:p>
    <w:p w14:paraId="0BFB7FBA" w14:textId="408459C6" w:rsidR="00184DE6" w:rsidRPr="00A62093" w:rsidRDefault="00184DE6" w:rsidP="00D213F8"/>
    <w:p w14:paraId="7E6B6B9B" w14:textId="1D89D311" w:rsidR="0028595B" w:rsidRPr="00A62093" w:rsidRDefault="0028595B" w:rsidP="00184DE6">
      <w:pPr>
        <w:pStyle w:val="aa"/>
      </w:pPr>
      <w:r w:rsidRPr="00A62093">
        <w:lastRenderedPageBreak/>
        <w:t xml:space="preserve">Таблица </w:t>
      </w:r>
      <w:r w:rsidR="00B16F1E" w:rsidRPr="00A62093">
        <w:fldChar w:fldCharType="begin"/>
      </w:r>
      <w:r w:rsidR="00C54155" w:rsidRPr="00A62093">
        <w:instrText xml:space="preserve"> SEQ Таблица \* ARABIC </w:instrText>
      </w:r>
      <w:r w:rsidR="00B16F1E" w:rsidRPr="00A62093">
        <w:fldChar w:fldCharType="separate"/>
      </w:r>
      <w:r w:rsidR="00241203">
        <w:rPr>
          <w:noProof/>
        </w:rPr>
        <w:t>1</w:t>
      </w:r>
      <w:r w:rsidR="00B16F1E" w:rsidRPr="00A62093">
        <w:rPr>
          <w:noProof/>
        </w:rPr>
        <w:fldChar w:fldCharType="end"/>
      </w:r>
      <w:bookmarkEnd w:id="34"/>
      <w:r w:rsidRPr="00A62093">
        <w:t>. Основные макроэкономические показатели Узбекистана, млрд. сумм. Источник: Госкомстат.</w:t>
      </w:r>
      <w:r w:rsidR="004A6314" w:rsidRPr="00A62093">
        <w:t xml:space="preserve"> 2016 год – оценка Агентства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672"/>
        <w:gridCol w:w="1220"/>
        <w:gridCol w:w="1220"/>
        <w:gridCol w:w="1222"/>
        <w:gridCol w:w="1220"/>
        <w:gridCol w:w="1220"/>
        <w:gridCol w:w="1222"/>
      </w:tblGrid>
      <w:tr w:rsidR="004A6314" w:rsidRPr="00A62093" w14:paraId="15218AB9" w14:textId="77777777" w:rsidTr="002B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448AAF8C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Показатели, млрд. сумм.</w:t>
            </w:r>
          </w:p>
        </w:tc>
        <w:tc>
          <w:tcPr>
            <w:tcW w:w="610" w:type="pct"/>
            <w:vAlign w:val="center"/>
            <w:hideMark/>
          </w:tcPr>
          <w:p w14:paraId="177D6108" w14:textId="77777777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610" w:type="pct"/>
            <w:vAlign w:val="center"/>
            <w:hideMark/>
          </w:tcPr>
          <w:p w14:paraId="40003B36" w14:textId="77777777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611" w:type="pct"/>
            <w:vAlign w:val="center"/>
            <w:hideMark/>
          </w:tcPr>
          <w:p w14:paraId="63EC4F25" w14:textId="77777777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610" w:type="pct"/>
            <w:vAlign w:val="center"/>
            <w:hideMark/>
          </w:tcPr>
          <w:p w14:paraId="7BA5380C" w14:textId="77777777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610" w:type="pct"/>
            <w:vAlign w:val="center"/>
            <w:hideMark/>
          </w:tcPr>
          <w:p w14:paraId="0C641CFF" w14:textId="77777777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611" w:type="pct"/>
            <w:vAlign w:val="center"/>
            <w:hideMark/>
          </w:tcPr>
          <w:p w14:paraId="77B92731" w14:textId="3DA62DDD" w:rsidR="00184DE6" w:rsidRPr="00A62093" w:rsidRDefault="00184DE6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2016</w:t>
            </w:r>
          </w:p>
        </w:tc>
      </w:tr>
      <w:tr w:rsidR="004A6314" w:rsidRPr="00A62093" w14:paraId="0C7FCF14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42D3A1DD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Валовой внутренний продукт</w:t>
            </w:r>
          </w:p>
        </w:tc>
        <w:tc>
          <w:tcPr>
            <w:tcW w:w="610" w:type="pct"/>
            <w:vAlign w:val="center"/>
            <w:hideMark/>
          </w:tcPr>
          <w:p w14:paraId="4BF58023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78 764</w:t>
            </w:r>
          </w:p>
        </w:tc>
        <w:tc>
          <w:tcPr>
            <w:tcW w:w="610" w:type="pct"/>
            <w:vAlign w:val="center"/>
            <w:hideMark/>
          </w:tcPr>
          <w:p w14:paraId="2441AB4A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97 929</w:t>
            </w:r>
          </w:p>
        </w:tc>
        <w:tc>
          <w:tcPr>
            <w:tcW w:w="611" w:type="pct"/>
            <w:vAlign w:val="center"/>
            <w:hideMark/>
          </w:tcPr>
          <w:p w14:paraId="0654F0EE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120 862</w:t>
            </w:r>
          </w:p>
        </w:tc>
        <w:tc>
          <w:tcPr>
            <w:tcW w:w="610" w:type="pct"/>
            <w:vAlign w:val="center"/>
            <w:hideMark/>
          </w:tcPr>
          <w:p w14:paraId="03AB9309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144 868</w:t>
            </w:r>
          </w:p>
        </w:tc>
        <w:tc>
          <w:tcPr>
            <w:tcW w:w="610" w:type="pct"/>
            <w:vAlign w:val="center"/>
            <w:hideMark/>
          </w:tcPr>
          <w:p w14:paraId="68347910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171 369</w:t>
            </w:r>
          </w:p>
        </w:tc>
        <w:tc>
          <w:tcPr>
            <w:tcW w:w="611" w:type="pct"/>
            <w:vAlign w:val="center"/>
            <w:hideMark/>
          </w:tcPr>
          <w:p w14:paraId="40154EE0" w14:textId="36E10C95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184 222</w:t>
            </w:r>
          </w:p>
        </w:tc>
      </w:tr>
      <w:tr w:rsidR="004A6314" w:rsidRPr="00A62093" w14:paraId="73F12A80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1E37F4BB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Промышленная продукция</w:t>
            </w:r>
          </w:p>
        </w:tc>
        <w:tc>
          <w:tcPr>
            <w:tcW w:w="610" w:type="pct"/>
            <w:vAlign w:val="center"/>
            <w:hideMark/>
          </w:tcPr>
          <w:p w14:paraId="63B461D4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42 159</w:t>
            </w:r>
          </w:p>
        </w:tc>
        <w:tc>
          <w:tcPr>
            <w:tcW w:w="610" w:type="pct"/>
            <w:vAlign w:val="center"/>
            <w:hideMark/>
          </w:tcPr>
          <w:p w14:paraId="1A19EF30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51 059</w:t>
            </w:r>
          </w:p>
        </w:tc>
        <w:tc>
          <w:tcPr>
            <w:tcW w:w="611" w:type="pct"/>
            <w:vAlign w:val="center"/>
            <w:hideMark/>
          </w:tcPr>
          <w:p w14:paraId="6FF9D0DD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64 355</w:t>
            </w:r>
          </w:p>
        </w:tc>
        <w:tc>
          <w:tcPr>
            <w:tcW w:w="610" w:type="pct"/>
            <w:vAlign w:val="center"/>
            <w:hideMark/>
          </w:tcPr>
          <w:p w14:paraId="5DCE929D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75 194</w:t>
            </w:r>
          </w:p>
        </w:tc>
        <w:tc>
          <w:tcPr>
            <w:tcW w:w="610" w:type="pct"/>
            <w:vAlign w:val="center"/>
            <w:hideMark/>
          </w:tcPr>
          <w:p w14:paraId="58DB7344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91 705</w:t>
            </w:r>
          </w:p>
        </w:tc>
        <w:tc>
          <w:tcPr>
            <w:tcW w:w="611" w:type="pct"/>
            <w:vAlign w:val="center"/>
            <w:hideMark/>
          </w:tcPr>
          <w:p w14:paraId="75E1D68F" w14:textId="72AC8312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97 208</w:t>
            </w:r>
          </w:p>
        </w:tc>
      </w:tr>
      <w:tr w:rsidR="004A6314" w:rsidRPr="00A62093" w14:paraId="733CF241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05F868C4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Продукция сельского хозяйства</w:t>
            </w:r>
          </w:p>
        </w:tc>
        <w:tc>
          <w:tcPr>
            <w:tcW w:w="610" w:type="pct"/>
            <w:vAlign w:val="center"/>
            <w:hideMark/>
          </w:tcPr>
          <w:p w14:paraId="25D7C8D9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21 422</w:t>
            </w:r>
          </w:p>
        </w:tc>
        <w:tc>
          <w:tcPr>
            <w:tcW w:w="610" w:type="pct"/>
            <w:vAlign w:val="center"/>
            <w:hideMark/>
          </w:tcPr>
          <w:p w14:paraId="6240F5A9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27 164</w:t>
            </w:r>
          </w:p>
        </w:tc>
        <w:tc>
          <w:tcPr>
            <w:tcW w:w="611" w:type="pct"/>
            <w:vAlign w:val="center"/>
            <w:hideMark/>
          </w:tcPr>
          <w:p w14:paraId="711D4383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34 201</w:t>
            </w:r>
          </w:p>
        </w:tc>
        <w:tc>
          <w:tcPr>
            <w:tcW w:w="610" w:type="pct"/>
            <w:vAlign w:val="center"/>
            <w:hideMark/>
          </w:tcPr>
          <w:p w14:paraId="0AB3E0BE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41 261</w:t>
            </w:r>
          </w:p>
        </w:tc>
        <w:tc>
          <w:tcPr>
            <w:tcW w:w="610" w:type="pct"/>
            <w:vAlign w:val="center"/>
            <w:hideMark/>
          </w:tcPr>
          <w:p w14:paraId="31C19F15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42 280</w:t>
            </w:r>
          </w:p>
        </w:tc>
        <w:tc>
          <w:tcPr>
            <w:tcW w:w="611" w:type="pct"/>
            <w:vAlign w:val="center"/>
            <w:hideMark/>
          </w:tcPr>
          <w:p w14:paraId="6C00BC19" w14:textId="5F2D4CA9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45 113</w:t>
            </w:r>
          </w:p>
        </w:tc>
      </w:tr>
      <w:tr w:rsidR="004A6314" w:rsidRPr="00A62093" w14:paraId="05D2E5B9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0426AC77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Инвестиции в основной капитал</w:t>
            </w:r>
          </w:p>
        </w:tc>
        <w:tc>
          <w:tcPr>
            <w:tcW w:w="610" w:type="pct"/>
            <w:vAlign w:val="center"/>
            <w:hideMark/>
          </w:tcPr>
          <w:p w14:paraId="5AB306A7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17 953</w:t>
            </w:r>
          </w:p>
        </w:tc>
        <w:tc>
          <w:tcPr>
            <w:tcW w:w="610" w:type="pct"/>
            <w:vAlign w:val="center"/>
            <w:hideMark/>
          </w:tcPr>
          <w:p w14:paraId="21132211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22 797</w:t>
            </w:r>
          </w:p>
        </w:tc>
        <w:tc>
          <w:tcPr>
            <w:tcW w:w="611" w:type="pct"/>
            <w:vAlign w:val="center"/>
            <w:hideMark/>
          </w:tcPr>
          <w:p w14:paraId="760EA124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28 695</w:t>
            </w:r>
          </w:p>
        </w:tc>
        <w:tc>
          <w:tcPr>
            <w:tcW w:w="610" w:type="pct"/>
            <w:vAlign w:val="center"/>
            <w:hideMark/>
          </w:tcPr>
          <w:p w14:paraId="2A48E069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35 233</w:t>
            </w:r>
          </w:p>
        </w:tc>
        <w:tc>
          <w:tcPr>
            <w:tcW w:w="610" w:type="pct"/>
            <w:vAlign w:val="center"/>
            <w:hideMark/>
          </w:tcPr>
          <w:p w14:paraId="48D5D936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40 737</w:t>
            </w:r>
          </w:p>
        </w:tc>
        <w:tc>
          <w:tcPr>
            <w:tcW w:w="611" w:type="pct"/>
            <w:vAlign w:val="center"/>
            <w:hideMark/>
          </w:tcPr>
          <w:p w14:paraId="4EFAC7E1" w14:textId="67E2EACD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44 200</w:t>
            </w:r>
          </w:p>
        </w:tc>
      </w:tr>
      <w:tr w:rsidR="004A6314" w:rsidRPr="00A62093" w14:paraId="3CCA310A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06C39BAA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Розничный товарооборот</w:t>
            </w:r>
          </w:p>
        </w:tc>
        <w:tc>
          <w:tcPr>
            <w:tcW w:w="610" w:type="pct"/>
            <w:vAlign w:val="center"/>
            <w:hideMark/>
          </w:tcPr>
          <w:p w14:paraId="193777BE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28 539</w:t>
            </w:r>
          </w:p>
        </w:tc>
        <w:tc>
          <w:tcPr>
            <w:tcW w:w="610" w:type="pct"/>
            <w:vAlign w:val="center"/>
            <w:hideMark/>
          </w:tcPr>
          <w:p w14:paraId="7FF9633A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36 946</w:t>
            </w:r>
          </w:p>
        </w:tc>
        <w:tc>
          <w:tcPr>
            <w:tcW w:w="611" w:type="pct"/>
            <w:vAlign w:val="center"/>
            <w:hideMark/>
          </w:tcPr>
          <w:p w14:paraId="1D60928C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46 863</w:t>
            </w:r>
          </w:p>
        </w:tc>
        <w:tc>
          <w:tcPr>
            <w:tcW w:w="610" w:type="pct"/>
            <w:vAlign w:val="center"/>
            <w:hideMark/>
          </w:tcPr>
          <w:p w14:paraId="1CE2BCAF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58 137</w:t>
            </w:r>
          </w:p>
        </w:tc>
        <w:tc>
          <w:tcPr>
            <w:tcW w:w="610" w:type="pct"/>
            <w:vAlign w:val="center"/>
            <w:hideMark/>
          </w:tcPr>
          <w:p w14:paraId="416D456A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71 026</w:t>
            </w:r>
          </w:p>
        </w:tc>
        <w:tc>
          <w:tcPr>
            <w:tcW w:w="611" w:type="pct"/>
            <w:vAlign w:val="center"/>
            <w:hideMark/>
          </w:tcPr>
          <w:p w14:paraId="180CC40F" w14:textId="07569A89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80 117</w:t>
            </w:r>
          </w:p>
        </w:tc>
      </w:tr>
      <w:tr w:rsidR="004A6314" w:rsidRPr="00A62093" w14:paraId="4E67662E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33C83250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Услуги, всего</w:t>
            </w:r>
          </w:p>
        </w:tc>
        <w:tc>
          <w:tcPr>
            <w:tcW w:w="610" w:type="pct"/>
            <w:vAlign w:val="center"/>
            <w:hideMark/>
          </w:tcPr>
          <w:p w14:paraId="223EED33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40 952</w:t>
            </w:r>
          </w:p>
        </w:tc>
        <w:tc>
          <w:tcPr>
            <w:tcW w:w="610" w:type="pct"/>
            <w:vAlign w:val="center"/>
            <w:hideMark/>
          </w:tcPr>
          <w:p w14:paraId="631E719A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51 121</w:t>
            </w:r>
          </w:p>
        </w:tc>
        <w:tc>
          <w:tcPr>
            <w:tcW w:w="611" w:type="pct"/>
            <w:vAlign w:val="center"/>
            <w:hideMark/>
          </w:tcPr>
          <w:p w14:paraId="21F90401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65 524</w:t>
            </w:r>
          </w:p>
        </w:tc>
        <w:tc>
          <w:tcPr>
            <w:tcW w:w="610" w:type="pct"/>
            <w:vAlign w:val="center"/>
            <w:hideMark/>
          </w:tcPr>
          <w:p w14:paraId="691B52C8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81 901</w:t>
            </w:r>
          </w:p>
        </w:tc>
        <w:tc>
          <w:tcPr>
            <w:tcW w:w="610" w:type="pct"/>
            <w:vAlign w:val="center"/>
            <w:hideMark/>
          </w:tcPr>
          <w:p w14:paraId="5843BA3E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89 326</w:t>
            </w:r>
          </w:p>
        </w:tc>
        <w:tc>
          <w:tcPr>
            <w:tcW w:w="611" w:type="pct"/>
            <w:vAlign w:val="center"/>
            <w:hideMark/>
          </w:tcPr>
          <w:p w14:paraId="394CB278" w14:textId="20732801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100 135</w:t>
            </w:r>
          </w:p>
        </w:tc>
      </w:tr>
      <w:tr w:rsidR="004A6314" w:rsidRPr="00A62093" w14:paraId="3CF40F5D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6FC7E294" w14:textId="77777777" w:rsidR="00184DE6" w:rsidRPr="00A62093" w:rsidRDefault="00184DE6" w:rsidP="00D213F8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Потребительские товары</w:t>
            </w:r>
          </w:p>
        </w:tc>
        <w:tc>
          <w:tcPr>
            <w:tcW w:w="610" w:type="pct"/>
            <w:vAlign w:val="center"/>
            <w:hideMark/>
          </w:tcPr>
          <w:p w14:paraId="624C28DF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13 996</w:t>
            </w:r>
          </w:p>
        </w:tc>
        <w:tc>
          <w:tcPr>
            <w:tcW w:w="610" w:type="pct"/>
            <w:vAlign w:val="center"/>
            <w:hideMark/>
          </w:tcPr>
          <w:p w14:paraId="1EC8DC70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16 896</w:t>
            </w:r>
          </w:p>
        </w:tc>
        <w:tc>
          <w:tcPr>
            <w:tcW w:w="611" w:type="pct"/>
            <w:vAlign w:val="center"/>
            <w:hideMark/>
          </w:tcPr>
          <w:p w14:paraId="1ABD7DF8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23 712</w:t>
            </w:r>
          </w:p>
        </w:tc>
        <w:tc>
          <w:tcPr>
            <w:tcW w:w="610" w:type="pct"/>
            <w:vAlign w:val="center"/>
            <w:hideMark/>
          </w:tcPr>
          <w:p w14:paraId="72965F4B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27 394</w:t>
            </w:r>
          </w:p>
        </w:tc>
        <w:tc>
          <w:tcPr>
            <w:tcW w:w="610" w:type="pct"/>
            <w:vAlign w:val="center"/>
            <w:hideMark/>
          </w:tcPr>
          <w:p w14:paraId="0DD2B609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1" w:type="pct"/>
            <w:vAlign w:val="center"/>
            <w:hideMark/>
          </w:tcPr>
          <w:p w14:paraId="679E3F6C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A6314" w:rsidRPr="00A62093" w14:paraId="45280F27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79FE49A9" w14:textId="77777777" w:rsidR="00184DE6" w:rsidRPr="00A62093" w:rsidRDefault="00184DE6" w:rsidP="00DD4E0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Продовольственные</w:t>
            </w:r>
          </w:p>
        </w:tc>
        <w:tc>
          <w:tcPr>
            <w:tcW w:w="610" w:type="pct"/>
            <w:vAlign w:val="center"/>
            <w:hideMark/>
          </w:tcPr>
          <w:p w14:paraId="2B5CC14C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5 911</w:t>
            </w:r>
          </w:p>
        </w:tc>
        <w:tc>
          <w:tcPr>
            <w:tcW w:w="610" w:type="pct"/>
            <w:vAlign w:val="center"/>
            <w:hideMark/>
          </w:tcPr>
          <w:p w14:paraId="20703F7A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6 908</w:t>
            </w:r>
          </w:p>
        </w:tc>
        <w:tc>
          <w:tcPr>
            <w:tcW w:w="611" w:type="pct"/>
            <w:vAlign w:val="center"/>
            <w:hideMark/>
          </w:tcPr>
          <w:p w14:paraId="0D3FEE03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9 917</w:t>
            </w:r>
          </w:p>
        </w:tc>
        <w:tc>
          <w:tcPr>
            <w:tcW w:w="610" w:type="pct"/>
            <w:vAlign w:val="center"/>
            <w:hideMark/>
          </w:tcPr>
          <w:p w14:paraId="689A8F87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11 191</w:t>
            </w:r>
          </w:p>
        </w:tc>
        <w:tc>
          <w:tcPr>
            <w:tcW w:w="610" w:type="pct"/>
            <w:vAlign w:val="center"/>
            <w:hideMark/>
          </w:tcPr>
          <w:p w14:paraId="0C810EDB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1" w:type="pct"/>
            <w:vAlign w:val="center"/>
            <w:hideMark/>
          </w:tcPr>
          <w:p w14:paraId="4E238EBF" w14:textId="77777777" w:rsidR="00184DE6" w:rsidRPr="00A62093" w:rsidRDefault="00184DE6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A6314" w:rsidRPr="00A62093" w14:paraId="71E2621A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pct"/>
            <w:vAlign w:val="center"/>
            <w:hideMark/>
          </w:tcPr>
          <w:p w14:paraId="2CDA15DF" w14:textId="77777777" w:rsidR="00184DE6" w:rsidRPr="00A62093" w:rsidRDefault="00184DE6" w:rsidP="00DD4E0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Непродовольственные </w:t>
            </w:r>
          </w:p>
        </w:tc>
        <w:tc>
          <w:tcPr>
            <w:tcW w:w="610" w:type="pct"/>
            <w:vAlign w:val="center"/>
            <w:hideMark/>
          </w:tcPr>
          <w:p w14:paraId="4585E986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8 085</w:t>
            </w:r>
          </w:p>
        </w:tc>
        <w:tc>
          <w:tcPr>
            <w:tcW w:w="610" w:type="pct"/>
            <w:vAlign w:val="center"/>
            <w:hideMark/>
          </w:tcPr>
          <w:p w14:paraId="3D5C8788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9 988</w:t>
            </w:r>
          </w:p>
        </w:tc>
        <w:tc>
          <w:tcPr>
            <w:tcW w:w="611" w:type="pct"/>
            <w:vAlign w:val="center"/>
            <w:hideMark/>
          </w:tcPr>
          <w:p w14:paraId="21C83BAF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13 795</w:t>
            </w:r>
          </w:p>
        </w:tc>
        <w:tc>
          <w:tcPr>
            <w:tcW w:w="610" w:type="pct"/>
            <w:vAlign w:val="center"/>
            <w:hideMark/>
          </w:tcPr>
          <w:p w14:paraId="19A662CC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16 203</w:t>
            </w:r>
          </w:p>
        </w:tc>
        <w:tc>
          <w:tcPr>
            <w:tcW w:w="610" w:type="pct"/>
            <w:vAlign w:val="center"/>
            <w:hideMark/>
          </w:tcPr>
          <w:p w14:paraId="1F28E4C2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611" w:type="pct"/>
            <w:vAlign w:val="center"/>
            <w:hideMark/>
          </w:tcPr>
          <w:p w14:paraId="7EDCA63D" w14:textId="77777777" w:rsidR="00184DE6" w:rsidRPr="00A62093" w:rsidRDefault="00184DE6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</w:t>
            </w:r>
          </w:p>
        </w:tc>
      </w:tr>
    </w:tbl>
    <w:p w14:paraId="03A8FD0E" w14:textId="77777777" w:rsidR="00D213F8" w:rsidRDefault="00D213F8" w:rsidP="00D213F8">
      <w:bookmarkStart w:id="37" w:name="_Ref458722609"/>
    </w:p>
    <w:p w14:paraId="4B4B29FA" w14:textId="4A91A982" w:rsidR="005C2E1E" w:rsidRPr="00A62093" w:rsidRDefault="005C2E1E" w:rsidP="00184DE6">
      <w:pPr>
        <w:pStyle w:val="aa"/>
      </w:pPr>
      <w:bookmarkStart w:id="38" w:name="_Ref479599130"/>
      <w:r w:rsidRPr="00A62093">
        <w:t xml:space="preserve">Таблица </w:t>
      </w:r>
      <w:r w:rsidR="00B16F1E" w:rsidRPr="00A62093">
        <w:fldChar w:fldCharType="begin"/>
      </w:r>
      <w:r w:rsidR="00C54155" w:rsidRPr="00A62093">
        <w:instrText xml:space="preserve"> SEQ Таблица \* ARABIC </w:instrText>
      </w:r>
      <w:r w:rsidR="00B16F1E" w:rsidRPr="00A62093">
        <w:fldChar w:fldCharType="separate"/>
      </w:r>
      <w:r w:rsidR="00241203">
        <w:rPr>
          <w:noProof/>
        </w:rPr>
        <w:t>2</w:t>
      </w:r>
      <w:r w:rsidR="00B16F1E" w:rsidRPr="00A62093">
        <w:rPr>
          <w:noProof/>
        </w:rPr>
        <w:fldChar w:fldCharType="end"/>
      </w:r>
      <w:bookmarkEnd w:id="37"/>
      <w:bookmarkEnd w:id="38"/>
      <w:r w:rsidRPr="00A62093">
        <w:t xml:space="preserve">. Темпы </w:t>
      </w:r>
      <w:r w:rsidR="00FA4462" w:rsidRPr="00A62093">
        <w:t>при</w:t>
      </w:r>
      <w:r w:rsidRPr="00A62093">
        <w:t>роста основных макроэкономических показателей, %. Источник: Госкомстат.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041"/>
        <w:gridCol w:w="1158"/>
        <w:gridCol w:w="1158"/>
        <w:gridCol w:w="1158"/>
        <w:gridCol w:w="1158"/>
        <w:gridCol w:w="1165"/>
        <w:gridCol w:w="1158"/>
      </w:tblGrid>
      <w:tr w:rsidR="0028595B" w:rsidRPr="00A62093" w14:paraId="0B5EB1E8" w14:textId="77777777" w:rsidTr="002B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noWrap/>
            <w:vAlign w:val="center"/>
            <w:hideMark/>
          </w:tcPr>
          <w:p w14:paraId="1D962840" w14:textId="77777777" w:rsidR="0028595B" w:rsidRPr="00A62093" w:rsidRDefault="0028595B" w:rsidP="00D213F8">
            <w:pPr>
              <w:jc w:val="left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Показатели, %</w:t>
            </w:r>
          </w:p>
        </w:tc>
        <w:tc>
          <w:tcPr>
            <w:tcW w:w="553" w:type="pct"/>
            <w:noWrap/>
            <w:vAlign w:val="center"/>
            <w:hideMark/>
          </w:tcPr>
          <w:p w14:paraId="2492DD38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2011/2010</w:t>
            </w:r>
          </w:p>
        </w:tc>
        <w:tc>
          <w:tcPr>
            <w:tcW w:w="553" w:type="pct"/>
            <w:noWrap/>
            <w:vAlign w:val="center"/>
            <w:hideMark/>
          </w:tcPr>
          <w:p w14:paraId="313D6923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2012/2011</w:t>
            </w:r>
          </w:p>
        </w:tc>
        <w:tc>
          <w:tcPr>
            <w:tcW w:w="553" w:type="pct"/>
            <w:noWrap/>
            <w:vAlign w:val="center"/>
            <w:hideMark/>
          </w:tcPr>
          <w:p w14:paraId="1BF73B9C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2013/2012</w:t>
            </w:r>
          </w:p>
        </w:tc>
        <w:tc>
          <w:tcPr>
            <w:tcW w:w="553" w:type="pct"/>
            <w:noWrap/>
            <w:vAlign w:val="center"/>
            <w:hideMark/>
          </w:tcPr>
          <w:p w14:paraId="76B6859E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2014/2013</w:t>
            </w:r>
          </w:p>
        </w:tc>
        <w:tc>
          <w:tcPr>
            <w:tcW w:w="631" w:type="pct"/>
            <w:noWrap/>
            <w:vAlign w:val="center"/>
            <w:hideMark/>
          </w:tcPr>
          <w:p w14:paraId="5330F635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2015/2014</w:t>
            </w:r>
          </w:p>
        </w:tc>
        <w:tc>
          <w:tcPr>
            <w:tcW w:w="586" w:type="pct"/>
            <w:noWrap/>
            <w:vAlign w:val="center"/>
            <w:hideMark/>
          </w:tcPr>
          <w:p w14:paraId="18623A2E" w14:textId="77777777" w:rsidR="0028595B" w:rsidRPr="00A62093" w:rsidRDefault="0028595B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2016/2015</w:t>
            </w:r>
          </w:p>
        </w:tc>
      </w:tr>
      <w:tr w:rsidR="004A6314" w:rsidRPr="00A62093" w14:paraId="42DD9928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4ADBD7CA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Валовой внутренний продукт</w:t>
            </w:r>
          </w:p>
        </w:tc>
        <w:tc>
          <w:tcPr>
            <w:tcW w:w="553" w:type="pct"/>
            <w:vAlign w:val="center"/>
            <w:hideMark/>
          </w:tcPr>
          <w:p w14:paraId="6EF2374C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8,3</w:t>
            </w:r>
          </w:p>
        </w:tc>
        <w:tc>
          <w:tcPr>
            <w:tcW w:w="553" w:type="pct"/>
            <w:vAlign w:val="center"/>
            <w:hideMark/>
          </w:tcPr>
          <w:p w14:paraId="5D40536C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8,2</w:t>
            </w:r>
          </w:p>
        </w:tc>
        <w:tc>
          <w:tcPr>
            <w:tcW w:w="553" w:type="pct"/>
            <w:vAlign w:val="center"/>
            <w:hideMark/>
          </w:tcPr>
          <w:p w14:paraId="07CD36F8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53" w:type="pct"/>
            <w:vAlign w:val="center"/>
            <w:hideMark/>
          </w:tcPr>
          <w:p w14:paraId="66C28EAD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8,1</w:t>
            </w:r>
          </w:p>
        </w:tc>
        <w:tc>
          <w:tcPr>
            <w:tcW w:w="631" w:type="pct"/>
            <w:vAlign w:val="center"/>
            <w:hideMark/>
          </w:tcPr>
          <w:p w14:paraId="50E860BB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86" w:type="pct"/>
            <w:vAlign w:val="center"/>
            <w:hideMark/>
          </w:tcPr>
          <w:p w14:paraId="7DD3D69F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7,5</w:t>
            </w:r>
          </w:p>
        </w:tc>
      </w:tr>
      <w:tr w:rsidR="0028595B" w:rsidRPr="00A62093" w14:paraId="0AF1A9A7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4A497610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Промышленная продукция</w:t>
            </w:r>
          </w:p>
        </w:tc>
        <w:tc>
          <w:tcPr>
            <w:tcW w:w="553" w:type="pct"/>
            <w:vAlign w:val="center"/>
            <w:hideMark/>
          </w:tcPr>
          <w:p w14:paraId="7F43182E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6,4</w:t>
            </w:r>
          </w:p>
        </w:tc>
        <w:tc>
          <w:tcPr>
            <w:tcW w:w="553" w:type="pct"/>
            <w:vAlign w:val="center"/>
            <w:hideMark/>
          </w:tcPr>
          <w:p w14:paraId="4C038AC8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553" w:type="pct"/>
            <w:vAlign w:val="center"/>
            <w:hideMark/>
          </w:tcPr>
          <w:p w14:paraId="3EEFEE0D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9,6</w:t>
            </w:r>
          </w:p>
        </w:tc>
        <w:tc>
          <w:tcPr>
            <w:tcW w:w="553" w:type="pct"/>
            <w:vAlign w:val="center"/>
            <w:hideMark/>
          </w:tcPr>
          <w:p w14:paraId="158C48EF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8,3</w:t>
            </w:r>
          </w:p>
        </w:tc>
        <w:tc>
          <w:tcPr>
            <w:tcW w:w="631" w:type="pct"/>
            <w:vAlign w:val="center"/>
            <w:hideMark/>
          </w:tcPr>
          <w:p w14:paraId="41D6B4FE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86" w:type="pct"/>
            <w:vAlign w:val="center"/>
            <w:hideMark/>
          </w:tcPr>
          <w:p w14:paraId="64EA48A4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</w:t>
            </w:r>
          </w:p>
        </w:tc>
      </w:tr>
      <w:tr w:rsidR="004A6314" w:rsidRPr="00A62093" w14:paraId="0E3E0530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7406189F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Продукция сельского хозяйства</w:t>
            </w:r>
          </w:p>
        </w:tc>
        <w:tc>
          <w:tcPr>
            <w:tcW w:w="553" w:type="pct"/>
            <w:vAlign w:val="center"/>
            <w:hideMark/>
          </w:tcPr>
          <w:p w14:paraId="28EB8B5E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6,6</w:t>
            </w:r>
          </w:p>
        </w:tc>
        <w:tc>
          <w:tcPr>
            <w:tcW w:w="553" w:type="pct"/>
            <w:vAlign w:val="center"/>
            <w:hideMark/>
          </w:tcPr>
          <w:p w14:paraId="6F4E5582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7,2</w:t>
            </w:r>
          </w:p>
        </w:tc>
        <w:tc>
          <w:tcPr>
            <w:tcW w:w="553" w:type="pct"/>
            <w:vAlign w:val="center"/>
            <w:hideMark/>
          </w:tcPr>
          <w:p w14:paraId="2B335D8E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553" w:type="pct"/>
            <w:vAlign w:val="center"/>
            <w:hideMark/>
          </w:tcPr>
          <w:p w14:paraId="6C98D7D7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31" w:type="pct"/>
            <w:vAlign w:val="center"/>
            <w:hideMark/>
          </w:tcPr>
          <w:p w14:paraId="3E9D4958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6,8</w:t>
            </w:r>
          </w:p>
        </w:tc>
        <w:tc>
          <w:tcPr>
            <w:tcW w:w="586" w:type="pct"/>
            <w:vAlign w:val="center"/>
            <w:hideMark/>
          </w:tcPr>
          <w:p w14:paraId="331380B9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6,7</w:t>
            </w:r>
          </w:p>
        </w:tc>
      </w:tr>
      <w:tr w:rsidR="0028595B" w:rsidRPr="00A62093" w14:paraId="300FD8AC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7C59BCF4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Инвестиции в основной капитал</w:t>
            </w:r>
          </w:p>
        </w:tc>
        <w:tc>
          <w:tcPr>
            <w:tcW w:w="553" w:type="pct"/>
            <w:vAlign w:val="center"/>
            <w:hideMark/>
          </w:tcPr>
          <w:p w14:paraId="19B2D787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553" w:type="pct"/>
            <w:vAlign w:val="center"/>
            <w:hideMark/>
          </w:tcPr>
          <w:p w14:paraId="7D030552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12,7</w:t>
            </w:r>
          </w:p>
        </w:tc>
        <w:tc>
          <w:tcPr>
            <w:tcW w:w="553" w:type="pct"/>
            <w:vAlign w:val="center"/>
            <w:hideMark/>
          </w:tcPr>
          <w:p w14:paraId="77F00C3A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553" w:type="pct"/>
            <w:vAlign w:val="center"/>
            <w:hideMark/>
          </w:tcPr>
          <w:p w14:paraId="4F120D92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9,9</w:t>
            </w:r>
          </w:p>
        </w:tc>
        <w:tc>
          <w:tcPr>
            <w:tcW w:w="631" w:type="pct"/>
            <w:vAlign w:val="center"/>
            <w:hideMark/>
          </w:tcPr>
          <w:p w14:paraId="029F87AA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9,6</w:t>
            </w:r>
          </w:p>
        </w:tc>
        <w:tc>
          <w:tcPr>
            <w:tcW w:w="586" w:type="pct"/>
            <w:vAlign w:val="center"/>
            <w:hideMark/>
          </w:tcPr>
          <w:p w14:paraId="3D242E45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8,5</w:t>
            </w:r>
          </w:p>
        </w:tc>
      </w:tr>
      <w:tr w:rsidR="004A6314" w:rsidRPr="00A62093" w14:paraId="712D13F2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6AF81387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Розничный товарооборот</w:t>
            </w:r>
          </w:p>
        </w:tc>
        <w:tc>
          <w:tcPr>
            <w:tcW w:w="553" w:type="pct"/>
            <w:vAlign w:val="center"/>
            <w:hideMark/>
          </w:tcPr>
          <w:p w14:paraId="4A12021A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17,1</w:t>
            </w:r>
          </w:p>
        </w:tc>
        <w:tc>
          <w:tcPr>
            <w:tcW w:w="553" w:type="pct"/>
            <w:vAlign w:val="center"/>
            <w:hideMark/>
          </w:tcPr>
          <w:p w14:paraId="2FE77431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13,9</w:t>
            </w:r>
          </w:p>
        </w:tc>
        <w:tc>
          <w:tcPr>
            <w:tcW w:w="553" w:type="pct"/>
            <w:vAlign w:val="center"/>
            <w:hideMark/>
          </w:tcPr>
          <w:p w14:paraId="5D613FFC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553" w:type="pct"/>
            <w:vAlign w:val="center"/>
            <w:hideMark/>
          </w:tcPr>
          <w:p w14:paraId="76E08B9F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631" w:type="pct"/>
            <w:vAlign w:val="center"/>
            <w:hideMark/>
          </w:tcPr>
          <w:p w14:paraId="1F59543D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15,1</w:t>
            </w:r>
          </w:p>
        </w:tc>
        <w:tc>
          <w:tcPr>
            <w:tcW w:w="586" w:type="pct"/>
            <w:vAlign w:val="center"/>
            <w:hideMark/>
          </w:tcPr>
          <w:p w14:paraId="41017D34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12,8</w:t>
            </w:r>
          </w:p>
        </w:tc>
      </w:tr>
      <w:tr w:rsidR="0028595B" w:rsidRPr="00A62093" w14:paraId="6B2C7067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696325DF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lastRenderedPageBreak/>
              <w:t>Услуги, всего</w:t>
            </w:r>
          </w:p>
        </w:tc>
        <w:tc>
          <w:tcPr>
            <w:tcW w:w="553" w:type="pct"/>
            <w:vAlign w:val="center"/>
            <w:hideMark/>
          </w:tcPr>
          <w:p w14:paraId="1BB0B8B3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15,2</w:t>
            </w:r>
          </w:p>
        </w:tc>
        <w:tc>
          <w:tcPr>
            <w:tcW w:w="553" w:type="pct"/>
            <w:vAlign w:val="center"/>
            <w:hideMark/>
          </w:tcPr>
          <w:p w14:paraId="65AA78F3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13,1</w:t>
            </w:r>
          </w:p>
        </w:tc>
        <w:tc>
          <w:tcPr>
            <w:tcW w:w="553" w:type="pct"/>
            <w:vAlign w:val="center"/>
            <w:hideMark/>
          </w:tcPr>
          <w:p w14:paraId="57EEFEE2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553" w:type="pct"/>
            <w:vAlign w:val="center"/>
            <w:hideMark/>
          </w:tcPr>
          <w:p w14:paraId="06B50091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15,1</w:t>
            </w:r>
          </w:p>
        </w:tc>
        <w:tc>
          <w:tcPr>
            <w:tcW w:w="631" w:type="pct"/>
            <w:vAlign w:val="center"/>
            <w:hideMark/>
          </w:tcPr>
          <w:p w14:paraId="68E373B2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86" w:type="pct"/>
            <w:vAlign w:val="center"/>
            <w:hideMark/>
          </w:tcPr>
          <w:p w14:paraId="78DA5644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12,1</w:t>
            </w:r>
          </w:p>
        </w:tc>
      </w:tr>
      <w:tr w:rsidR="004A6314" w:rsidRPr="00A62093" w14:paraId="269EA55E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22E10972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Потребительские товары</w:t>
            </w:r>
          </w:p>
        </w:tc>
        <w:tc>
          <w:tcPr>
            <w:tcW w:w="553" w:type="pct"/>
            <w:vAlign w:val="center"/>
            <w:hideMark/>
          </w:tcPr>
          <w:p w14:paraId="2E340ECA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11,1</w:t>
            </w:r>
          </w:p>
        </w:tc>
        <w:tc>
          <w:tcPr>
            <w:tcW w:w="553" w:type="pct"/>
            <w:vAlign w:val="center"/>
            <w:hideMark/>
          </w:tcPr>
          <w:p w14:paraId="1E2833F3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7,8</w:t>
            </w:r>
          </w:p>
        </w:tc>
        <w:tc>
          <w:tcPr>
            <w:tcW w:w="553" w:type="pct"/>
            <w:vAlign w:val="center"/>
            <w:hideMark/>
          </w:tcPr>
          <w:p w14:paraId="075DBF95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14,7</w:t>
            </w:r>
          </w:p>
        </w:tc>
        <w:tc>
          <w:tcPr>
            <w:tcW w:w="553" w:type="pct"/>
            <w:vAlign w:val="center"/>
            <w:hideMark/>
          </w:tcPr>
          <w:p w14:paraId="328B637D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9,4</w:t>
            </w:r>
          </w:p>
        </w:tc>
        <w:tc>
          <w:tcPr>
            <w:tcW w:w="631" w:type="pct"/>
            <w:vAlign w:val="center"/>
            <w:hideMark/>
          </w:tcPr>
          <w:p w14:paraId="28747A45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586" w:type="pct"/>
            <w:vAlign w:val="center"/>
            <w:hideMark/>
          </w:tcPr>
          <w:p w14:paraId="178363F6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</w:tr>
      <w:tr w:rsidR="0028595B" w:rsidRPr="00A62093" w14:paraId="68AFCE59" w14:textId="77777777" w:rsidTr="002B22B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2F3AC830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Продовольственные</w:t>
            </w:r>
          </w:p>
        </w:tc>
        <w:tc>
          <w:tcPr>
            <w:tcW w:w="553" w:type="pct"/>
            <w:vAlign w:val="center"/>
            <w:hideMark/>
          </w:tcPr>
          <w:p w14:paraId="7D1EA663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14,1</w:t>
            </w:r>
          </w:p>
        </w:tc>
        <w:tc>
          <w:tcPr>
            <w:tcW w:w="553" w:type="pct"/>
            <w:vAlign w:val="center"/>
            <w:hideMark/>
          </w:tcPr>
          <w:p w14:paraId="1BE212B6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553" w:type="pct"/>
            <w:vAlign w:val="center"/>
            <w:hideMark/>
          </w:tcPr>
          <w:p w14:paraId="4AF49593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10,1</w:t>
            </w:r>
          </w:p>
        </w:tc>
        <w:tc>
          <w:tcPr>
            <w:tcW w:w="553" w:type="pct"/>
            <w:vAlign w:val="center"/>
            <w:hideMark/>
          </w:tcPr>
          <w:p w14:paraId="241B10DB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12,1</w:t>
            </w:r>
          </w:p>
        </w:tc>
        <w:tc>
          <w:tcPr>
            <w:tcW w:w="631" w:type="pct"/>
            <w:vAlign w:val="center"/>
            <w:hideMark/>
          </w:tcPr>
          <w:p w14:paraId="3D625CFA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586" w:type="pct"/>
            <w:vAlign w:val="center"/>
            <w:hideMark/>
          </w:tcPr>
          <w:p w14:paraId="0195BE3D" w14:textId="77777777" w:rsidR="0028595B" w:rsidRPr="00A62093" w:rsidRDefault="0028595B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</w:tr>
      <w:tr w:rsidR="004A6314" w:rsidRPr="00A62093" w14:paraId="17B168D0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pct"/>
            <w:vAlign w:val="center"/>
            <w:hideMark/>
          </w:tcPr>
          <w:p w14:paraId="3B8C2245" w14:textId="77777777" w:rsidR="0028595B" w:rsidRPr="00A62093" w:rsidRDefault="0028595B" w:rsidP="00D213F8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Непродовольственные </w:t>
            </w:r>
          </w:p>
        </w:tc>
        <w:tc>
          <w:tcPr>
            <w:tcW w:w="553" w:type="pct"/>
            <w:vAlign w:val="center"/>
            <w:hideMark/>
          </w:tcPr>
          <w:p w14:paraId="0A0B92A0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8,9</w:t>
            </w:r>
          </w:p>
        </w:tc>
        <w:tc>
          <w:tcPr>
            <w:tcW w:w="553" w:type="pct"/>
            <w:vAlign w:val="center"/>
            <w:hideMark/>
          </w:tcPr>
          <w:p w14:paraId="7904CAA1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8,1</w:t>
            </w:r>
          </w:p>
        </w:tc>
        <w:tc>
          <w:tcPr>
            <w:tcW w:w="553" w:type="pct"/>
            <w:vAlign w:val="center"/>
            <w:hideMark/>
          </w:tcPr>
          <w:p w14:paraId="47DE7FC5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18,6</w:t>
            </w:r>
          </w:p>
        </w:tc>
        <w:tc>
          <w:tcPr>
            <w:tcW w:w="553" w:type="pct"/>
            <w:vAlign w:val="center"/>
            <w:hideMark/>
          </w:tcPr>
          <w:p w14:paraId="3DD87704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7,6</w:t>
            </w:r>
          </w:p>
        </w:tc>
        <w:tc>
          <w:tcPr>
            <w:tcW w:w="631" w:type="pct"/>
            <w:vAlign w:val="center"/>
            <w:hideMark/>
          </w:tcPr>
          <w:p w14:paraId="345AB51D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  <w:tc>
          <w:tcPr>
            <w:tcW w:w="586" w:type="pct"/>
            <w:vAlign w:val="center"/>
            <w:hideMark/>
          </w:tcPr>
          <w:p w14:paraId="16E2D927" w14:textId="77777777" w:rsidR="0028595B" w:rsidRPr="00A62093" w:rsidRDefault="0028595B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</w:p>
        </w:tc>
      </w:tr>
    </w:tbl>
    <w:p w14:paraId="31ED0629" w14:textId="77777777" w:rsidR="00D213F8" w:rsidRDefault="00D213F8" w:rsidP="00184DE6">
      <w:pPr>
        <w:pStyle w:val="aa"/>
      </w:pPr>
      <w:bookmarkStart w:id="39" w:name="_Ref458722619"/>
    </w:p>
    <w:p w14:paraId="2C895582" w14:textId="40ABB9D7" w:rsidR="0028595B" w:rsidRPr="00A62093" w:rsidRDefault="004A6314" w:rsidP="00184DE6">
      <w:pPr>
        <w:pStyle w:val="aa"/>
      </w:pPr>
      <w:r w:rsidRPr="00A620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A80AF3" wp14:editId="19DB5238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6391275" cy="6858000"/>
            <wp:effectExtent l="0" t="0" r="0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E1E" w:rsidRPr="00A62093">
        <w:t xml:space="preserve">Рисунок </w:t>
      </w:r>
      <w:r w:rsidR="00B16F1E" w:rsidRPr="00A62093">
        <w:fldChar w:fldCharType="begin"/>
      </w:r>
      <w:r w:rsidR="00C54155" w:rsidRPr="00A62093">
        <w:instrText xml:space="preserve"> SEQ Рисунок \* ARABIC </w:instrText>
      </w:r>
      <w:r w:rsidR="00B16F1E" w:rsidRPr="00A62093">
        <w:fldChar w:fldCharType="separate"/>
      </w:r>
      <w:r w:rsidR="00BE0436">
        <w:rPr>
          <w:noProof/>
        </w:rPr>
        <w:t>2</w:t>
      </w:r>
      <w:r w:rsidR="00B16F1E" w:rsidRPr="00A62093">
        <w:rPr>
          <w:noProof/>
        </w:rPr>
        <w:fldChar w:fldCharType="end"/>
      </w:r>
      <w:bookmarkEnd w:id="39"/>
      <w:r w:rsidR="005C2E1E" w:rsidRPr="00A62093">
        <w:t xml:space="preserve">. Темпы </w:t>
      </w:r>
      <w:r w:rsidR="00FA4462" w:rsidRPr="00A62093">
        <w:t>при</w:t>
      </w:r>
      <w:r w:rsidR="005C2E1E" w:rsidRPr="00A62093">
        <w:t>роста основных макроэкономических показателей, %. Источник: Госкомстат.</w:t>
      </w:r>
    </w:p>
    <w:p w14:paraId="07A24BA1" w14:textId="08813EF6" w:rsidR="00ED5229" w:rsidRPr="00A62093" w:rsidRDefault="00ED5229" w:rsidP="00D213F8">
      <w:pPr>
        <w:pStyle w:val="3"/>
        <w:ind w:left="708"/>
      </w:pPr>
      <w:bookmarkStart w:id="40" w:name="_Toc479598938"/>
      <w:r w:rsidRPr="00A62093">
        <w:lastRenderedPageBreak/>
        <w:t>Структура ВВП (рейтинг отраслей</w:t>
      </w:r>
      <w:r w:rsidR="00FA4462" w:rsidRPr="00A62093">
        <w:t xml:space="preserve"> в дохода</w:t>
      </w:r>
      <w:r w:rsidR="00471474" w:rsidRPr="00A62093">
        <w:t>х</w:t>
      </w:r>
      <w:r w:rsidR="00FA4462" w:rsidRPr="00A62093">
        <w:t xml:space="preserve"> страны)</w:t>
      </w:r>
      <w:r w:rsidRPr="00A62093">
        <w:t>.</w:t>
      </w:r>
      <w:bookmarkEnd w:id="40"/>
    </w:p>
    <w:p w14:paraId="343A5932" w14:textId="155EB99D" w:rsidR="00134485" w:rsidRPr="00A62093" w:rsidRDefault="00134485" w:rsidP="00E74E50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  <w:r w:rsidRPr="00A62093">
        <w:rPr>
          <w:rFonts w:eastAsia="Times New Roman" w:cs="Arial"/>
          <w:color w:val="000000"/>
          <w:lang w:eastAsia="ru-RU"/>
        </w:rPr>
        <w:t xml:space="preserve">Почти 42% </w:t>
      </w:r>
      <w:r w:rsidR="00D6079B" w:rsidRPr="00A62093">
        <w:rPr>
          <w:rFonts w:eastAsia="Times New Roman" w:cs="Arial"/>
          <w:color w:val="000000"/>
          <w:lang w:eastAsia="ru-RU"/>
        </w:rPr>
        <w:t xml:space="preserve">ВВП </w:t>
      </w:r>
      <w:r w:rsidR="008219CD" w:rsidRPr="00A62093">
        <w:rPr>
          <w:rFonts w:eastAsia="Times New Roman" w:cs="Arial"/>
          <w:color w:val="000000"/>
          <w:lang w:eastAsia="ru-RU"/>
        </w:rPr>
        <w:t xml:space="preserve">Республики Узбекистан </w:t>
      </w:r>
      <w:r w:rsidR="00D6079B" w:rsidRPr="00A62093">
        <w:rPr>
          <w:rFonts w:eastAsia="Times New Roman" w:cs="Arial"/>
          <w:color w:val="000000"/>
          <w:lang w:eastAsia="ru-RU"/>
        </w:rPr>
        <w:t xml:space="preserve">формируется </w:t>
      </w:r>
      <w:r w:rsidRPr="00A62093">
        <w:rPr>
          <w:rFonts w:eastAsia="Times New Roman" w:cs="Arial"/>
          <w:color w:val="000000"/>
          <w:lang w:eastAsia="ru-RU"/>
        </w:rPr>
        <w:t>промышленность</w:t>
      </w:r>
      <w:r w:rsidR="00895283" w:rsidRPr="00A62093">
        <w:rPr>
          <w:rFonts w:eastAsia="Times New Roman" w:cs="Arial"/>
          <w:color w:val="000000"/>
          <w:lang w:eastAsia="ru-RU"/>
        </w:rPr>
        <w:t>ю</w:t>
      </w:r>
      <w:r w:rsidRPr="00A62093">
        <w:rPr>
          <w:rFonts w:eastAsia="Times New Roman" w:cs="Arial"/>
          <w:color w:val="000000"/>
          <w:lang w:eastAsia="ru-RU"/>
        </w:rPr>
        <w:t xml:space="preserve"> и сельским хозяйством. Доля промышленности – 24%. </w:t>
      </w:r>
    </w:p>
    <w:p w14:paraId="3D7CA6B6" w14:textId="77777777" w:rsidR="00FA4462" w:rsidRPr="00A62093" w:rsidRDefault="00FA4462" w:rsidP="00E74E50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</w:p>
    <w:p w14:paraId="72145BE5" w14:textId="269CCE7D" w:rsidR="005E390C" w:rsidRPr="00A62093" w:rsidRDefault="005E390C" w:rsidP="00184DE6">
      <w:pPr>
        <w:pStyle w:val="aa"/>
      </w:pPr>
      <w:r w:rsidRPr="00A62093">
        <w:t xml:space="preserve">Таблица </w:t>
      </w:r>
      <w:r w:rsidR="00B16F1E" w:rsidRPr="00A62093">
        <w:fldChar w:fldCharType="begin"/>
      </w:r>
      <w:r w:rsidR="00C54155" w:rsidRPr="00A62093">
        <w:instrText xml:space="preserve"> SEQ Таблица \* ARABIC </w:instrText>
      </w:r>
      <w:r w:rsidR="00B16F1E" w:rsidRPr="00A62093">
        <w:fldChar w:fldCharType="separate"/>
      </w:r>
      <w:r w:rsidR="00241203">
        <w:rPr>
          <w:noProof/>
        </w:rPr>
        <w:t>3</w:t>
      </w:r>
      <w:r w:rsidR="00B16F1E" w:rsidRPr="00A62093">
        <w:rPr>
          <w:noProof/>
        </w:rPr>
        <w:fldChar w:fldCharType="end"/>
      </w:r>
      <w:r w:rsidRPr="00A62093">
        <w:t>. Структура ВВП. Источник: Госкомстат</w:t>
      </w:r>
      <w:r w:rsidR="00FA4462" w:rsidRPr="00A62093">
        <w:t>.</w:t>
      </w:r>
      <w:r w:rsidR="00E74E50" w:rsidRPr="00A62093">
        <w:t xml:space="preserve"> (</w:t>
      </w:r>
      <w:r w:rsidR="00FA4462" w:rsidRPr="00A62093">
        <w:t>К</w:t>
      </w:r>
      <w:r w:rsidR="00E74E50" w:rsidRPr="00A62093">
        <w:t>расным выделены значения выше среднего)</w:t>
      </w:r>
      <w:r w:rsidRPr="00A62093">
        <w:t>.</w:t>
      </w:r>
    </w:p>
    <w:tbl>
      <w:tblPr>
        <w:tblStyle w:val="PlainTable1"/>
        <w:tblW w:w="5000" w:type="pct"/>
        <w:tblLook w:val="04E0" w:firstRow="1" w:lastRow="1" w:firstColumn="1" w:lastColumn="0" w:noHBand="0" w:noVBand="1"/>
      </w:tblPr>
      <w:tblGrid>
        <w:gridCol w:w="2034"/>
        <w:gridCol w:w="1288"/>
        <w:gridCol w:w="701"/>
        <w:gridCol w:w="1290"/>
        <w:gridCol w:w="701"/>
        <w:gridCol w:w="1290"/>
        <w:gridCol w:w="701"/>
        <w:gridCol w:w="1291"/>
        <w:gridCol w:w="700"/>
      </w:tblGrid>
      <w:tr w:rsidR="005E390C" w:rsidRPr="00D213F8" w14:paraId="6D89C750" w14:textId="77777777" w:rsidTr="002B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Merge w:val="restart"/>
            <w:vAlign w:val="center"/>
            <w:hideMark/>
          </w:tcPr>
          <w:p w14:paraId="121660D9" w14:textId="77777777" w:rsidR="005E390C" w:rsidRPr="00D213F8" w:rsidRDefault="005E390C" w:rsidP="002B22B1">
            <w:pPr>
              <w:jc w:val="left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Отрасль</w:t>
            </w:r>
          </w:p>
        </w:tc>
        <w:tc>
          <w:tcPr>
            <w:tcW w:w="1004" w:type="pct"/>
            <w:gridSpan w:val="2"/>
            <w:vAlign w:val="center"/>
          </w:tcPr>
          <w:p w14:paraId="7F8E13A9" w14:textId="77777777" w:rsidR="005E390C" w:rsidRPr="00D213F8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1005" w:type="pct"/>
            <w:gridSpan w:val="2"/>
            <w:vAlign w:val="center"/>
          </w:tcPr>
          <w:p w14:paraId="08952865" w14:textId="77777777" w:rsidR="005E390C" w:rsidRPr="00D213F8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1005" w:type="pct"/>
            <w:gridSpan w:val="2"/>
            <w:vAlign w:val="center"/>
          </w:tcPr>
          <w:p w14:paraId="5D3B50AE" w14:textId="77777777" w:rsidR="005E390C" w:rsidRPr="00D213F8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1004" w:type="pct"/>
            <w:gridSpan w:val="2"/>
            <w:vAlign w:val="center"/>
          </w:tcPr>
          <w:p w14:paraId="47930092" w14:textId="77777777" w:rsidR="005E390C" w:rsidRPr="00D213F8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  <w:t>2014</w:t>
            </w:r>
          </w:p>
        </w:tc>
      </w:tr>
      <w:tr w:rsidR="00455EAD" w:rsidRPr="00D213F8" w14:paraId="1AF7EECC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Merge/>
            <w:vAlign w:val="center"/>
          </w:tcPr>
          <w:p w14:paraId="59B045F1" w14:textId="77777777" w:rsidR="005E390C" w:rsidRPr="00D213F8" w:rsidRDefault="005E390C" w:rsidP="002B22B1">
            <w:pPr>
              <w:jc w:val="left"/>
              <w:rPr>
                <w:rFonts w:eastAsia="Times New Roman" w:cs="Times New Roman"/>
                <w:bCs w:val="0"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vAlign w:val="center"/>
          </w:tcPr>
          <w:p w14:paraId="5A780E62" w14:textId="787E159B" w:rsidR="005E390C" w:rsidRPr="00D213F8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55" w:type="pct"/>
            <w:vAlign w:val="center"/>
          </w:tcPr>
          <w:p w14:paraId="4ACCABA7" w14:textId="77777777" w:rsidR="005E390C" w:rsidRPr="00D213F8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  <w:r w:rsidR="00DC4A93" w:rsidRPr="00D213F8">
              <w:rPr>
                <w:rStyle w:val="ad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footnoteReference w:id="1"/>
            </w:r>
          </w:p>
        </w:tc>
        <w:tc>
          <w:tcPr>
            <w:tcW w:w="650" w:type="pct"/>
            <w:vAlign w:val="center"/>
          </w:tcPr>
          <w:p w14:paraId="28E20EA5" w14:textId="0562F69C" w:rsidR="005E390C" w:rsidRPr="00D213F8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55" w:type="pct"/>
            <w:vAlign w:val="center"/>
          </w:tcPr>
          <w:p w14:paraId="035895C7" w14:textId="77777777" w:rsidR="005E390C" w:rsidRPr="00D213F8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650" w:type="pct"/>
            <w:vAlign w:val="center"/>
          </w:tcPr>
          <w:p w14:paraId="7876B1DB" w14:textId="0AA5CC35" w:rsidR="005E390C" w:rsidRPr="00D213F8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55" w:type="pct"/>
            <w:vAlign w:val="center"/>
          </w:tcPr>
          <w:p w14:paraId="7C921218" w14:textId="77777777" w:rsidR="005E390C" w:rsidRPr="00D213F8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650" w:type="pct"/>
            <w:vAlign w:val="center"/>
          </w:tcPr>
          <w:p w14:paraId="0ACD2685" w14:textId="30723B97" w:rsidR="005E390C" w:rsidRPr="00D213F8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54" w:type="pct"/>
            <w:vAlign w:val="center"/>
          </w:tcPr>
          <w:p w14:paraId="7B4B8345" w14:textId="77777777" w:rsidR="005E390C" w:rsidRPr="00D213F8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455EAD" w:rsidRPr="00D213F8" w14:paraId="4CC4376E" w14:textId="77777777" w:rsidTr="002B22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3490BDFC" w14:textId="77777777" w:rsidR="00134485" w:rsidRPr="00D213F8" w:rsidRDefault="00134485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Промышленность</w:t>
            </w:r>
          </w:p>
        </w:tc>
        <w:tc>
          <w:tcPr>
            <w:tcW w:w="649" w:type="pct"/>
            <w:vAlign w:val="center"/>
            <w:hideMark/>
          </w:tcPr>
          <w:p w14:paraId="2FD53707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18864,1</w:t>
            </w:r>
          </w:p>
        </w:tc>
        <w:tc>
          <w:tcPr>
            <w:tcW w:w="355" w:type="pct"/>
            <w:vAlign w:val="center"/>
            <w:hideMark/>
          </w:tcPr>
          <w:p w14:paraId="21ACD027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24,0</w:t>
            </w:r>
          </w:p>
        </w:tc>
        <w:tc>
          <w:tcPr>
            <w:tcW w:w="650" w:type="pct"/>
            <w:vAlign w:val="center"/>
            <w:hideMark/>
          </w:tcPr>
          <w:p w14:paraId="7DBA1C04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23457</w:t>
            </w:r>
          </w:p>
        </w:tc>
        <w:tc>
          <w:tcPr>
            <w:tcW w:w="355" w:type="pct"/>
            <w:vAlign w:val="center"/>
            <w:hideMark/>
          </w:tcPr>
          <w:p w14:paraId="67D1B9F7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24,0</w:t>
            </w:r>
          </w:p>
        </w:tc>
        <w:tc>
          <w:tcPr>
            <w:tcW w:w="650" w:type="pct"/>
            <w:vAlign w:val="center"/>
            <w:hideMark/>
          </w:tcPr>
          <w:p w14:paraId="73D823F3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29070</w:t>
            </w:r>
          </w:p>
        </w:tc>
        <w:tc>
          <w:tcPr>
            <w:tcW w:w="355" w:type="pct"/>
            <w:vAlign w:val="center"/>
            <w:hideMark/>
          </w:tcPr>
          <w:p w14:paraId="45E81EB5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24,1</w:t>
            </w:r>
          </w:p>
        </w:tc>
        <w:tc>
          <w:tcPr>
            <w:tcW w:w="650" w:type="pct"/>
            <w:vAlign w:val="center"/>
            <w:hideMark/>
          </w:tcPr>
          <w:p w14:paraId="74EEE24A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34841</w:t>
            </w:r>
          </w:p>
        </w:tc>
        <w:tc>
          <w:tcPr>
            <w:tcW w:w="354" w:type="pct"/>
            <w:vAlign w:val="center"/>
            <w:hideMark/>
          </w:tcPr>
          <w:p w14:paraId="0B6C173D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24,1</w:t>
            </w:r>
          </w:p>
        </w:tc>
      </w:tr>
      <w:tr w:rsidR="00455EAD" w:rsidRPr="00D213F8" w14:paraId="7B175949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1E8F609D" w14:textId="77777777" w:rsidR="00134485" w:rsidRPr="00D213F8" w:rsidRDefault="00134485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649" w:type="pct"/>
            <w:vAlign w:val="center"/>
            <w:hideMark/>
          </w:tcPr>
          <w:p w14:paraId="7D7A1EDA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14018</w:t>
            </w:r>
          </w:p>
        </w:tc>
        <w:tc>
          <w:tcPr>
            <w:tcW w:w="355" w:type="pct"/>
            <w:vAlign w:val="center"/>
            <w:hideMark/>
          </w:tcPr>
          <w:p w14:paraId="50FE9DC3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17,8</w:t>
            </w:r>
          </w:p>
        </w:tc>
        <w:tc>
          <w:tcPr>
            <w:tcW w:w="650" w:type="pct"/>
            <w:vAlign w:val="center"/>
            <w:hideMark/>
          </w:tcPr>
          <w:p w14:paraId="52F71263" w14:textId="77777777" w:rsidR="00134485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17284</w:t>
            </w:r>
          </w:p>
        </w:tc>
        <w:tc>
          <w:tcPr>
            <w:tcW w:w="355" w:type="pct"/>
            <w:vAlign w:val="center"/>
            <w:hideMark/>
          </w:tcPr>
          <w:p w14:paraId="6B8943EB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17,6</w:t>
            </w:r>
          </w:p>
        </w:tc>
        <w:tc>
          <w:tcPr>
            <w:tcW w:w="650" w:type="pct"/>
            <w:vAlign w:val="center"/>
            <w:hideMark/>
          </w:tcPr>
          <w:p w14:paraId="0BFF740D" w14:textId="77777777" w:rsidR="00134485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21061</w:t>
            </w:r>
          </w:p>
        </w:tc>
        <w:tc>
          <w:tcPr>
            <w:tcW w:w="355" w:type="pct"/>
            <w:vAlign w:val="center"/>
            <w:hideMark/>
          </w:tcPr>
          <w:p w14:paraId="6213DCEE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17,4</w:t>
            </w:r>
          </w:p>
        </w:tc>
        <w:tc>
          <w:tcPr>
            <w:tcW w:w="650" w:type="pct"/>
            <w:vAlign w:val="center"/>
            <w:hideMark/>
          </w:tcPr>
          <w:p w14:paraId="2F0F77DE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D77C21"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4938</w:t>
            </w:r>
          </w:p>
        </w:tc>
        <w:tc>
          <w:tcPr>
            <w:tcW w:w="354" w:type="pct"/>
            <w:vAlign w:val="center"/>
            <w:hideMark/>
          </w:tcPr>
          <w:p w14:paraId="7F765E94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17,2</w:t>
            </w:r>
          </w:p>
        </w:tc>
      </w:tr>
      <w:tr w:rsidR="00455EAD" w:rsidRPr="00D213F8" w14:paraId="607B51BD" w14:textId="77777777" w:rsidTr="002B22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49C939BC" w14:textId="77777777" w:rsidR="00D77C21" w:rsidRPr="00D213F8" w:rsidRDefault="00D77C21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Транспорт и связь </w:t>
            </w:r>
          </w:p>
        </w:tc>
        <w:tc>
          <w:tcPr>
            <w:tcW w:w="649" w:type="pct"/>
            <w:vAlign w:val="center"/>
            <w:hideMark/>
          </w:tcPr>
          <w:p w14:paraId="47B8B0A5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9224</w:t>
            </w:r>
          </w:p>
        </w:tc>
        <w:tc>
          <w:tcPr>
            <w:tcW w:w="355" w:type="pct"/>
            <w:vAlign w:val="center"/>
            <w:hideMark/>
          </w:tcPr>
          <w:p w14:paraId="135D917F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11,7</w:t>
            </w:r>
          </w:p>
        </w:tc>
        <w:tc>
          <w:tcPr>
            <w:tcW w:w="650" w:type="pct"/>
            <w:vAlign w:val="center"/>
            <w:hideMark/>
          </w:tcPr>
          <w:p w14:paraId="07A369AA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11625</w:t>
            </w:r>
          </w:p>
        </w:tc>
        <w:tc>
          <w:tcPr>
            <w:tcW w:w="355" w:type="pct"/>
            <w:vAlign w:val="center"/>
            <w:hideMark/>
          </w:tcPr>
          <w:p w14:paraId="23195EE6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11,9</w:t>
            </w:r>
          </w:p>
        </w:tc>
        <w:tc>
          <w:tcPr>
            <w:tcW w:w="650" w:type="pct"/>
            <w:vAlign w:val="center"/>
            <w:hideMark/>
          </w:tcPr>
          <w:p w14:paraId="1F5A639D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14202</w:t>
            </w:r>
          </w:p>
        </w:tc>
        <w:tc>
          <w:tcPr>
            <w:tcW w:w="355" w:type="pct"/>
            <w:vAlign w:val="center"/>
            <w:hideMark/>
          </w:tcPr>
          <w:p w14:paraId="69AC5181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11,8</w:t>
            </w:r>
          </w:p>
        </w:tc>
        <w:tc>
          <w:tcPr>
            <w:tcW w:w="650" w:type="pct"/>
            <w:vAlign w:val="center"/>
            <w:hideMark/>
          </w:tcPr>
          <w:p w14:paraId="12BFA90B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16489</w:t>
            </w:r>
          </w:p>
        </w:tc>
        <w:tc>
          <w:tcPr>
            <w:tcW w:w="354" w:type="pct"/>
            <w:vAlign w:val="center"/>
            <w:hideMark/>
          </w:tcPr>
          <w:p w14:paraId="5DC4C30A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11,4</w:t>
            </w:r>
          </w:p>
        </w:tc>
      </w:tr>
      <w:tr w:rsidR="00455EAD" w:rsidRPr="00D213F8" w14:paraId="6D23131D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75FBAA35" w14:textId="77777777" w:rsidR="00D77C21" w:rsidRPr="00D213F8" w:rsidRDefault="00D77C21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Торговля</w:t>
            </w:r>
          </w:p>
        </w:tc>
        <w:tc>
          <w:tcPr>
            <w:tcW w:w="649" w:type="pct"/>
            <w:vAlign w:val="center"/>
            <w:hideMark/>
          </w:tcPr>
          <w:p w14:paraId="52BD9855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7349</w:t>
            </w:r>
          </w:p>
        </w:tc>
        <w:tc>
          <w:tcPr>
            <w:tcW w:w="355" w:type="pct"/>
            <w:vAlign w:val="center"/>
            <w:hideMark/>
          </w:tcPr>
          <w:p w14:paraId="4E89D011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9,3</w:t>
            </w:r>
          </w:p>
        </w:tc>
        <w:tc>
          <w:tcPr>
            <w:tcW w:w="650" w:type="pct"/>
            <w:vAlign w:val="center"/>
            <w:hideMark/>
          </w:tcPr>
          <w:p w14:paraId="17FFF831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8618</w:t>
            </w:r>
          </w:p>
        </w:tc>
        <w:tc>
          <w:tcPr>
            <w:tcW w:w="355" w:type="pct"/>
            <w:vAlign w:val="center"/>
            <w:hideMark/>
          </w:tcPr>
          <w:p w14:paraId="51E12560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650" w:type="pct"/>
            <w:vAlign w:val="center"/>
            <w:hideMark/>
          </w:tcPr>
          <w:p w14:paraId="4563A8D8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10631</w:t>
            </w:r>
          </w:p>
        </w:tc>
        <w:tc>
          <w:tcPr>
            <w:tcW w:w="355" w:type="pct"/>
            <w:vAlign w:val="center"/>
            <w:hideMark/>
          </w:tcPr>
          <w:p w14:paraId="1B513F90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650" w:type="pct"/>
            <w:vAlign w:val="center"/>
            <w:hideMark/>
          </w:tcPr>
          <w:p w14:paraId="170029AB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12480</w:t>
            </w:r>
          </w:p>
        </w:tc>
        <w:tc>
          <w:tcPr>
            <w:tcW w:w="354" w:type="pct"/>
            <w:vAlign w:val="center"/>
            <w:hideMark/>
          </w:tcPr>
          <w:p w14:paraId="7C4B3AFE" w14:textId="77777777" w:rsidR="00D77C21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8,6</w:t>
            </w:r>
          </w:p>
        </w:tc>
      </w:tr>
      <w:tr w:rsidR="00455EAD" w:rsidRPr="00D213F8" w14:paraId="75DCF9A8" w14:textId="77777777" w:rsidTr="002B22B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75A12EA7" w14:textId="6A7FB038" w:rsidR="00D77C21" w:rsidRPr="00D213F8" w:rsidRDefault="00D77C21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Чистые налоги на продукты</w:t>
            </w:r>
            <w:r w:rsidR="00D213F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и экспортно-импортные операции</w:t>
            </w:r>
          </w:p>
        </w:tc>
        <w:tc>
          <w:tcPr>
            <w:tcW w:w="649" w:type="pct"/>
            <w:vAlign w:val="center"/>
            <w:hideMark/>
          </w:tcPr>
          <w:p w14:paraId="4387A4E5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6811</w:t>
            </w:r>
          </w:p>
        </w:tc>
        <w:tc>
          <w:tcPr>
            <w:tcW w:w="355" w:type="pct"/>
            <w:vAlign w:val="center"/>
            <w:hideMark/>
          </w:tcPr>
          <w:p w14:paraId="45CDB225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650" w:type="pct"/>
            <w:vAlign w:val="center"/>
            <w:hideMark/>
          </w:tcPr>
          <w:p w14:paraId="7F37FDD2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8096</w:t>
            </w:r>
          </w:p>
        </w:tc>
        <w:tc>
          <w:tcPr>
            <w:tcW w:w="355" w:type="pct"/>
            <w:vAlign w:val="center"/>
            <w:hideMark/>
          </w:tcPr>
          <w:p w14:paraId="22114CF7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8,3</w:t>
            </w:r>
          </w:p>
        </w:tc>
        <w:tc>
          <w:tcPr>
            <w:tcW w:w="650" w:type="pct"/>
            <w:vAlign w:val="center"/>
            <w:hideMark/>
          </w:tcPr>
          <w:p w14:paraId="0CC253F5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9921</w:t>
            </w:r>
          </w:p>
        </w:tc>
        <w:tc>
          <w:tcPr>
            <w:tcW w:w="355" w:type="pct"/>
            <w:vAlign w:val="center"/>
            <w:hideMark/>
          </w:tcPr>
          <w:p w14:paraId="161BA8A3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8,2</w:t>
            </w:r>
          </w:p>
        </w:tc>
        <w:tc>
          <w:tcPr>
            <w:tcW w:w="650" w:type="pct"/>
            <w:vAlign w:val="center"/>
            <w:hideMark/>
          </w:tcPr>
          <w:p w14:paraId="3E212565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12203</w:t>
            </w:r>
          </w:p>
        </w:tc>
        <w:tc>
          <w:tcPr>
            <w:tcW w:w="354" w:type="pct"/>
            <w:vAlign w:val="center"/>
            <w:hideMark/>
          </w:tcPr>
          <w:p w14:paraId="18A465AA" w14:textId="77777777" w:rsidR="00D77C21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8,4</w:t>
            </w:r>
          </w:p>
        </w:tc>
      </w:tr>
      <w:tr w:rsidR="00455EAD" w:rsidRPr="00D213F8" w14:paraId="4182F5E6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39628623" w14:textId="77777777" w:rsidR="00134485" w:rsidRPr="00D213F8" w:rsidRDefault="00134485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649" w:type="pct"/>
            <w:vAlign w:val="center"/>
            <w:hideMark/>
          </w:tcPr>
          <w:p w14:paraId="13C0B9F8" w14:textId="77777777" w:rsidR="00134485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4799</w:t>
            </w:r>
          </w:p>
        </w:tc>
        <w:tc>
          <w:tcPr>
            <w:tcW w:w="355" w:type="pct"/>
            <w:vAlign w:val="center"/>
            <w:hideMark/>
          </w:tcPr>
          <w:p w14:paraId="63AB1CFC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6,1</w:t>
            </w:r>
          </w:p>
        </w:tc>
        <w:tc>
          <w:tcPr>
            <w:tcW w:w="650" w:type="pct"/>
            <w:vAlign w:val="center"/>
            <w:hideMark/>
          </w:tcPr>
          <w:p w14:paraId="3683CABC" w14:textId="77777777" w:rsidR="00134485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6169</w:t>
            </w:r>
          </w:p>
        </w:tc>
        <w:tc>
          <w:tcPr>
            <w:tcW w:w="355" w:type="pct"/>
            <w:vAlign w:val="center"/>
            <w:hideMark/>
          </w:tcPr>
          <w:p w14:paraId="79056A4E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650" w:type="pct"/>
            <w:vAlign w:val="center"/>
            <w:hideMark/>
          </w:tcPr>
          <w:p w14:paraId="5FCC34A2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7816</w:t>
            </w:r>
          </w:p>
        </w:tc>
        <w:tc>
          <w:tcPr>
            <w:tcW w:w="355" w:type="pct"/>
            <w:vAlign w:val="center"/>
            <w:hideMark/>
          </w:tcPr>
          <w:p w14:paraId="380C2642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650" w:type="pct"/>
            <w:vAlign w:val="center"/>
            <w:hideMark/>
          </w:tcPr>
          <w:p w14:paraId="45249209" w14:textId="77777777" w:rsidR="00134485" w:rsidRPr="00D213F8" w:rsidRDefault="00D77C21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9805</w:t>
            </w:r>
          </w:p>
        </w:tc>
        <w:tc>
          <w:tcPr>
            <w:tcW w:w="354" w:type="pct"/>
            <w:vAlign w:val="center"/>
            <w:hideMark/>
          </w:tcPr>
          <w:p w14:paraId="270337DE" w14:textId="77777777" w:rsidR="00134485" w:rsidRPr="00D213F8" w:rsidRDefault="00134485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6,8</w:t>
            </w:r>
          </w:p>
        </w:tc>
      </w:tr>
      <w:tr w:rsidR="00455EAD" w:rsidRPr="00D213F8" w14:paraId="6D8C4030" w14:textId="77777777" w:rsidTr="002B22B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  <w:hideMark/>
          </w:tcPr>
          <w:p w14:paraId="58203F83" w14:textId="77777777" w:rsidR="00134485" w:rsidRPr="00D213F8" w:rsidRDefault="00134485" w:rsidP="002B22B1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</w:t>
            </w:r>
          </w:p>
        </w:tc>
        <w:tc>
          <w:tcPr>
            <w:tcW w:w="649" w:type="pct"/>
            <w:vAlign w:val="center"/>
            <w:hideMark/>
          </w:tcPr>
          <w:p w14:paraId="68315EF4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17700</w:t>
            </w:r>
          </w:p>
        </w:tc>
        <w:tc>
          <w:tcPr>
            <w:tcW w:w="355" w:type="pct"/>
            <w:vAlign w:val="center"/>
            <w:hideMark/>
          </w:tcPr>
          <w:p w14:paraId="491492BA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22,5</w:t>
            </w:r>
          </w:p>
        </w:tc>
        <w:tc>
          <w:tcPr>
            <w:tcW w:w="650" w:type="pct"/>
            <w:vAlign w:val="center"/>
            <w:hideMark/>
          </w:tcPr>
          <w:p w14:paraId="354DCC7A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22681</w:t>
            </w:r>
          </w:p>
        </w:tc>
        <w:tc>
          <w:tcPr>
            <w:tcW w:w="355" w:type="pct"/>
            <w:vAlign w:val="center"/>
            <w:hideMark/>
          </w:tcPr>
          <w:p w14:paraId="04AA352C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23,2</w:t>
            </w:r>
          </w:p>
        </w:tc>
        <w:tc>
          <w:tcPr>
            <w:tcW w:w="650" w:type="pct"/>
            <w:vAlign w:val="center"/>
            <w:hideMark/>
          </w:tcPr>
          <w:p w14:paraId="10C68C17" w14:textId="77777777" w:rsidR="00134485" w:rsidRPr="00D213F8" w:rsidRDefault="00D77C21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28160</w:t>
            </w:r>
          </w:p>
        </w:tc>
        <w:tc>
          <w:tcPr>
            <w:tcW w:w="355" w:type="pct"/>
            <w:vAlign w:val="center"/>
            <w:hideMark/>
          </w:tcPr>
          <w:p w14:paraId="2BF8FD30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23,3</w:t>
            </w:r>
          </w:p>
        </w:tc>
        <w:tc>
          <w:tcPr>
            <w:tcW w:w="650" w:type="pct"/>
            <w:vAlign w:val="center"/>
            <w:hideMark/>
          </w:tcPr>
          <w:p w14:paraId="0A15E213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000000"/>
                <w:sz w:val="22"/>
                <w:lang w:eastAsia="ru-RU"/>
              </w:rPr>
              <w:t>34111,1</w:t>
            </w:r>
          </w:p>
        </w:tc>
        <w:tc>
          <w:tcPr>
            <w:tcW w:w="354" w:type="pct"/>
            <w:vAlign w:val="center"/>
            <w:hideMark/>
          </w:tcPr>
          <w:p w14:paraId="048E98E5" w14:textId="77777777" w:rsidR="00134485" w:rsidRPr="00D213F8" w:rsidRDefault="00134485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9C0006"/>
                <w:sz w:val="22"/>
                <w:lang w:eastAsia="ru-RU"/>
              </w:rPr>
            </w:pPr>
            <w:r w:rsidRPr="00D213F8">
              <w:rPr>
                <w:rFonts w:eastAsia="Times New Roman" w:cs="Times New Roman"/>
                <w:color w:val="9C0006"/>
                <w:sz w:val="22"/>
                <w:lang w:eastAsia="ru-RU"/>
              </w:rPr>
              <w:t>23,5</w:t>
            </w:r>
          </w:p>
        </w:tc>
      </w:tr>
      <w:tr w:rsidR="002B22B1" w:rsidRPr="002B22B1" w14:paraId="7610BB0F" w14:textId="77777777" w:rsidTr="002B22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</w:tcPr>
          <w:p w14:paraId="388757B7" w14:textId="77777777" w:rsidR="00134485" w:rsidRPr="002B22B1" w:rsidRDefault="00134485" w:rsidP="002B22B1">
            <w:r w:rsidRPr="002B22B1">
              <w:t>ВВП</w:t>
            </w:r>
          </w:p>
        </w:tc>
        <w:tc>
          <w:tcPr>
            <w:tcW w:w="649" w:type="pct"/>
            <w:vAlign w:val="center"/>
          </w:tcPr>
          <w:p w14:paraId="3B3CDF12" w14:textId="51A34813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78764</w:t>
            </w:r>
          </w:p>
        </w:tc>
        <w:tc>
          <w:tcPr>
            <w:tcW w:w="355" w:type="pct"/>
            <w:vAlign w:val="center"/>
          </w:tcPr>
          <w:p w14:paraId="29469C58" w14:textId="77777777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pct"/>
            <w:vAlign w:val="center"/>
          </w:tcPr>
          <w:p w14:paraId="14E8978A" w14:textId="3B27BC70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97929</w:t>
            </w:r>
          </w:p>
        </w:tc>
        <w:tc>
          <w:tcPr>
            <w:tcW w:w="355" w:type="pct"/>
            <w:vAlign w:val="center"/>
          </w:tcPr>
          <w:p w14:paraId="3A0A4C1F" w14:textId="77777777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pct"/>
            <w:vAlign w:val="center"/>
          </w:tcPr>
          <w:p w14:paraId="38170393" w14:textId="117B749D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120861</w:t>
            </w:r>
          </w:p>
        </w:tc>
        <w:tc>
          <w:tcPr>
            <w:tcW w:w="355" w:type="pct"/>
            <w:vAlign w:val="center"/>
          </w:tcPr>
          <w:p w14:paraId="65F0EEB9" w14:textId="77777777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0" w:type="pct"/>
            <w:vAlign w:val="center"/>
          </w:tcPr>
          <w:p w14:paraId="6703249E" w14:textId="77777777" w:rsidR="00134485" w:rsidRPr="002B22B1" w:rsidRDefault="00134485" w:rsidP="002B22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144868</w:t>
            </w:r>
          </w:p>
        </w:tc>
        <w:tc>
          <w:tcPr>
            <w:tcW w:w="354" w:type="pct"/>
            <w:vAlign w:val="center"/>
          </w:tcPr>
          <w:p w14:paraId="7EA0B370" w14:textId="77777777" w:rsidR="00134485" w:rsidRPr="002B22B1" w:rsidRDefault="00134485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E51386" w14:textId="77777777" w:rsidR="00FA4462" w:rsidRPr="00A62093" w:rsidRDefault="00FA4462" w:rsidP="00FA4462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</w:p>
    <w:p w14:paraId="6484A413" w14:textId="77777777" w:rsidR="002B22B1" w:rsidRDefault="002B22B1" w:rsidP="00FA4462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</w:p>
    <w:p w14:paraId="412AFD3B" w14:textId="4713FAAD" w:rsidR="00FA4462" w:rsidRPr="00A62093" w:rsidRDefault="00FA4462" w:rsidP="00FA4462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  <w:r w:rsidRPr="00A62093">
        <w:rPr>
          <w:rFonts w:eastAsia="Times New Roman" w:cs="Arial"/>
          <w:color w:val="000000"/>
          <w:lang w:eastAsia="ru-RU"/>
        </w:rPr>
        <w:t>Среди отраслей-производителей</w:t>
      </w:r>
      <w:r w:rsidR="008219CD" w:rsidRPr="00A62093">
        <w:rPr>
          <w:rFonts w:eastAsia="Times New Roman" w:cs="Arial"/>
          <w:color w:val="000000"/>
          <w:lang w:eastAsia="ru-RU"/>
        </w:rPr>
        <w:t>,</w:t>
      </w:r>
      <w:r w:rsidRPr="00A62093">
        <w:rPr>
          <w:rFonts w:eastAsia="Times New Roman" w:cs="Arial"/>
          <w:color w:val="000000"/>
          <w:lang w:eastAsia="ru-RU"/>
        </w:rPr>
        <w:t xml:space="preserve"> лидирующие роли с 2011 по 2013 год были за топливной промышленностью, машиностроением и пищевой. Но в 2014 году тройка лидеров поменялась: вместо выбывшей топливной промышленн</w:t>
      </w:r>
      <w:r w:rsidR="00455EAD" w:rsidRPr="00A62093">
        <w:rPr>
          <w:rFonts w:eastAsia="Times New Roman" w:cs="Arial"/>
          <w:color w:val="000000"/>
          <w:lang w:eastAsia="ru-RU"/>
        </w:rPr>
        <w:t>ости теперь - Л</w:t>
      </w:r>
      <w:r w:rsidRPr="00A62093">
        <w:rPr>
          <w:rFonts w:eastAsia="Times New Roman" w:cs="Arial"/>
          <w:color w:val="000000"/>
          <w:lang w:eastAsia="ru-RU"/>
        </w:rPr>
        <w:t>ёгкая.</w:t>
      </w:r>
    </w:p>
    <w:p w14:paraId="29419C86" w14:textId="77777777" w:rsidR="00134485" w:rsidRPr="00A62093" w:rsidRDefault="00134485" w:rsidP="00E74E50">
      <w:pPr>
        <w:spacing w:after="0" w:line="240" w:lineRule="auto"/>
        <w:ind w:firstLine="708"/>
        <w:textAlignment w:val="baseline"/>
        <w:rPr>
          <w:rFonts w:eastAsia="Times New Roman" w:cs="Arial"/>
          <w:color w:val="000000"/>
          <w:lang w:eastAsia="ru-RU"/>
        </w:rPr>
      </w:pPr>
    </w:p>
    <w:p w14:paraId="551E7D39" w14:textId="60112C16" w:rsidR="005E390C" w:rsidRPr="00A62093" w:rsidRDefault="005E390C" w:rsidP="00184DE6">
      <w:pPr>
        <w:pStyle w:val="aa"/>
      </w:pPr>
      <w:r w:rsidRPr="00A62093">
        <w:lastRenderedPageBreak/>
        <w:t xml:space="preserve">Таблица </w:t>
      </w:r>
      <w:r w:rsidR="00B16F1E" w:rsidRPr="00A62093">
        <w:fldChar w:fldCharType="begin"/>
      </w:r>
      <w:r w:rsidR="00C54155" w:rsidRPr="00A62093">
        <w:instrText xml:space="preserve"> SEQ Таблица \* ARABIC </w:instrText>
      </w:r>
      <w:r w:rsidR="00B16F1E" w:rsidRPr="00A62093">
        <w:fldChar w:fldCharType="separate"/>
      </w:r>
      <w:r w:rsidR="00241203">
        <w:rPr>
          <w:noProof/>
        </w:rPr>
        <w:t>4</w:t>
      </w:r>
      <w:r w:rsidR="00B16F1E" w:rsidRPr="00A62093">
        <w:rPr>
          <w:noProof/>
        </w:rPr>
        <w:fldChar w:fldCharType="end"/>
      </w:r>
      <w:r w:rsidRPr="00A62093">
        <w:t>. Структура отраслей промышленности. Источник: Госкомстат.</w:t>
      </w:r>
    </w:p>
    <w:tbl>
      <w:tblPr>
        <w:tblStyle w:val="PlainTable1"/>
        <w:tblW w:w="5124" w:type="pct"/>
        <w:tblLook w:val="04E0" w:firstRow="1" w:lastRow="1" w:firstColumn="1" w:lastColumn="0" w:noHBand="0" w:noVBand="1"/>
      </w:tblPr>
      <w:tblGrid>
        <w:gridCol w:w="2678"/>
        <w:gridCol w:w="1202"/>
        <w:gridCol w:w="601"/>
        <w:gridCol w:w="1126"/>
        <w:gridCol w:w="706"/>
        <w:gridCol w:w="1164"/>
        <w:gridCol w:w="857"/>
        <w:gridCol w:w="1205"/>
        <w:gridCol w:w="705"/>
      </w:tblGrid>
      <w:tr w:rsidR="00DC4A93" w:rsidRPr="00A62093" w14:paraId="1FC3B2D8" w14:textId="77777777" w:rsidTr="002B2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Merge w:val="restart"/>
            <w:vAlign w:val="center"/>
            <w:hideMark/>
          </w:tcPr>
          <w:p w14:paraId="0DB6C48F" w14:textId="77777777" w:rsidR="005E390C" w:rsidRPr="00A62093" w:rsidRDefault="005E390C" w:rsidP="002B22B1">
            <w:pPr>
              <w:jc w:val="left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Отрасли промышленности</w:t>
            </w:r>
          </w:p>
        </w:tc>
        <w:tc>
          <w:tcPr>
            <w:tcW w:w="912" w:type="pct"/>
            <w:gridSpan w:val="2"/>
            <w:vAlign w:val="center"/>
          </w:tcPr>
          <w:p w14:paraId="379F550D" w14:textId="77777777" w:rsidR="005E390C" w:rsidRPr="00A62093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2011</w:t>
            </w:r>
          </w:p>
        </w:tc>
        <w:tc>
          <w:tcPr>
            <w:tcW w:w="962" w:type="pct"/>
            <w:gridSpan w:val="2"/>
            <w:vAlign w:val="center"/>
          </w:tcPr>
          <w:p w14:paraId="768EA8EA" w14:textId="77777777" w:rsidR="005E390C" w:rsidRPr="00A62093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2012</w:t>
            </w:r>
          </w:p>
        </w:tc>
        <w:tc>
          <w:tcPr>
            <w:tcW w:w="1036" w:type="pct"/>
            <w:gridSpan w:val="2"/>
            <w:vAlign w:val="center"/>
          </w:tcPr>
          <w:p w14:paraId="59F30700" w14:textId="77777777" w:rsidR="005E390C" w:rsidRPr="00A62093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982" w:type="pct"/>
            <w:gridSpan w:val="2"/>
            <w:vAlign w:val="center"/>
          </w:tcPr>
          <w:p w14:paraId="5B607DB7" w14:textId="77777777" w:rsidR="005E390C" w:rsidRPr="00A62093" w:rsidRDefault="005E390C" w:rsidP="002B2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  <w:t>2014</w:t>
            </w:r>
          </w:p>
        </w:tc>
      </w:tr>
      <w:tr w:rsidR="00A62093" w:rsidRPr="00A62093" w14:paraId="5E0FA1E5" w14:textId="77777777" w:rsidTr="002B2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Merge/>
            <w:vAlign w:val="center"/>
          </w:tcPr>
          <w:p w14:paraId="31B0C862" w14:textId="77777777" w:rsidR="00DC4A93" w:rsidRPr="00A62093" w:rsidRDefault="00DC4A93" w:rsidP="002B22B1">
            <w:pPr>
              <w:jc w:val="left"/>
              <w:rPr>
                <w:rFonts w:eastAsia="Times New Roman" w:cs="Arial"/>
                <w:bCs w:val="0"/>
                <w:color w:val="000000"/>
                <w:sz w:val="22"/>
                <w:lang w:eastAsia="ru-RU"/>
              </w:rPr>
            </w:pPr>
          </w:p>
        </w:tc>
        <w:tc>
          <w:tcPr>
            <w:tcW w:w="612" w:type="pct"/>
            <w:vAlign w:val="center"/>
          </w:tcPr>
          <w:p w14:paraId="499071BB" w14:textId="067333AE" w:rsidR="00DC4A93" w:rsidRPr="00A62093" w:rsidRDefault="00DC4A93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Млрд.</w:t>
            </w:r>
            <w:r w:rsidR="00311498"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 xml:space="preserve"> С</w:t>
            </w:r>
            <w:r w:rsidR="00817F93"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ум</w:t>
            </w:r>
          </w:p>
        </w:tc>
        <w:tc>
          <w:tcPr>
            <w:tcW w:w="300" w:type="pct"/>
            <w:vAlign w:val="center"/>
          </w:tcPr>
          <w:p w14:paraId="4567F8FC" w14:textId="77777777" w:rsidR="00DC4A93" w:rsidRPr="00A62093" w:rsidRDefault="00DC4A93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%</w:t>
            </w:r>
            <w:r w:rsidRPr="00A62093">
              <w:rPr>
                <w:rStyle w:val="ad"/>
                <w:rFonts w:eastAsia="Times New Roman" w:cs="Arial"/>
                <w:bCs/>
                <w:color w:val="000000"/>
                <w:sz w:val="22"/>
                <w:lang w:eastAsia="ru-RU"/>
              </w:rPr>
              <w:footnoteReference w:id="2"/>
            </w:r>
          </w:p>
        </w:tc>
        <w:tc>
          <w:tcPr>
            <w:tcW w:w="592" w:type="pct"/>
            <w:vAlign w:val="center"/>
          </w:tcPr>
          <w:p w14:paraId="40C7C486" w14:textId="243B4C0A" w:rsidR="00DC4A93" w:rsidRPr="00A62093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70" w:type="pct"/>
            <w:vAlign w:val="center"/>
          </w:tcPr>
          <w:p w14:paraId="4ACB0E83" w14:textId="77777777" w:rsidR="00DC4A93" w:rsidRPr="00A62093" w:rsidRDefault="00DC4A93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593" w:type="pct"/>
            <w:vAlign w:val="center"/>
          </w:tcPr>
          <w:p w14:paraId="6AF89C84" w14:textId="382593DE" w:rsidR="00DC4A93" w:rsidRPr="00A62093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443" w:type="pct"/>
            <w:vAlign w:val="center"/>
          </w:tcPr>
          <w:p w14:paraId="5E99677E" w14:textId="77777777" w:rsidR="00DC4A93" w:rsidRPr="00A62093" w:rsidRDefault="00DC4A93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613" w:type="pct"/>
            <w:vAlign w:val="center"/>
          </w:tcPr>
          <w:p w14:paraId="3E242A36" w14:textId="540533F1" w:rsidR="00DC4A93" w:rsidRPr="00A62093" w:rsidRDefault="00311498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Млрд. Сум</w:t>
            </w:r>
          </w:p>
        </w:tc>
        <w:tc>
          <w:tcPr>
            <w:tcW w:w="369" w:type="pct"/>
            <w:vAlign w:val="center"/>
          </w:tcPr>
          <w:p w14:paraId="0C742081" w14:textId="77777777" w:rsidR="00DC4A93" w:rsidRPr="00A62093" w:rsidRDefault="00DC4A93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DC4A93" w:rsidRPr="00A62093" w14:paraId="3D6B854D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18C2AE67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Электроэнергетика</w:t>
            </w:r>
          </w:p>
        </w:tc>
        <w:tc>
          <w:tcPr>
            <w:tcW w:w="612" w:type="pct"/>
            <w:vAlign w:val="center"/>
            <w:hideMark/>
          </w:tcPr>
          <w:p w14:paraId="7FA9619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3323,3</w:t>
            </w:r>
          </w:p>
        </w:tc>
        <w:tc>
          <w:tcPr>
            <w:tcW w:w="300" w:type="pct"/>
            <w:vAlign w:val="center"/>
            <w:hideMark/>
          </w:tcPr>
          <w:p w14:paraId="20118BDD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592" w:type="pct"/>
            <w:vAlign w:val="center"/>
            <w:hideMark/>
          </w:tcPr>
          <w:p w14:paraId="5C2F6524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3954,5</w:t>
            </w:r>
          </w:p>
        </w:tc>
        <w:tc>
          <w:tcPr>
            <w:tcW w:w="370" w:type="pct"/>
            <w:vAlign w:val="center"/>
            <w:hideMark/>
          </w:tcPr>
          <w:p w14:paraId="2147F756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7,7</w:t>
            </w:r>
          </w:p>
        </w:tc>
        <w:tc>
          <w:tcPr>
            <w:tcW w:w="593" w:type="pct"/>
            <w:vAlign w:val="center"/>
            <w:hideMark/>
          </w:tcPr>
          <w:p w14:paraId="60E86F3D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4594,4</w:t>
            </w:r>
          </w:p>
        </w:tc>
        <w:tc>
          <w:tcPr>
            <w:tcW w:w="443" w:type="pct"/>
            <w:vAlign w:val="center"/>
            <w:hideMark/>
          </w:tcPr>
          <w:p w14:paraId="50005E8F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7,1</w:t>
            </w:r>
          </w:p>
        </w:tc>
        <w:tc>
          <w:tcPr>
            <w:tcW w:w="613" w:type="pct"/>
            <w:vAlign w:val="center"/>
            <w:hideMark/>
          </w:tcPr>
          <w:p w14:paraId="39388744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5472,9</w:t>
            </w:r>
          </w:p>
        </w:tc>
        <w:tc>
          <w:tcPr>
            <w:tcW w:w="369" w:type="pct"/>
            <w:vAlign w:val="center"/>
            <w:hideMark/>
          </w:tcPr>
          <w:p w14:paraId="48AA041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7,3</w:t>
            </w:r>
          </w:p>
        </w:tc>
      </w:tr>
      <w:tr w:rsidR="00A62093" w:rsidRPr="00A62093" w14:paraId="554D4E84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60E5B57C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Топливная</w:t>
            </w:r>
          </w:p>
        </w:tc>
        <w:tc>
          <w:tcPr>
            <w:tcW w:w="612" w:type="pct"/>
            <w:vAlign w:val="center"/>
            <w:hideMark/>
          </w:tcPr>
          <w:p w14:paraId="67704011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7318</w:t>
            </w:r>
          </w:p>
        </w:tc>
        <w:tc>
          <w:tcPr>
            <w:tcW w:w="300" w:type="pct"/>
            <w:vAlign w:val="center"/>
            <w:hideMark/>
          </w:tcPr>
          <w:p w14:paraId="5856CD33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17,4</w:t>
            </w:r>
          </w:p>
        </w:tc>
        <w:tc>
          <w:tcPr>
            <w:tcW w:w="592" w:type="pct"/>
            <w:vAlign w:val="center"/>
            <w:hideMark/>
          </w:tcPr>
          <w:p w14:paraId="150B157E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9207,9</w:t>
            </w:r>
          </w:p>
        </w:tc>
        <w:tc>
          <w:tcPr>
            <w:tcW w:w="370" w:type="pct"/>
            <w:vAlign w:val="center"/>
            <w:hideMark/>
          </w:tcPr>
          <w:p w14:paraId="65442ED4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18,0</w:t>
            </w:r>
          </w:p>
        </w:tc>
        <w:tc>
          <w:tcPr>
            <w:tcW w:w="593" w:type="pct"/>
            <w:vAlign w:val="center"/>
            <w:hideMark/>
          </w:tcPr>
          <w:p w14:paraId="03C573BB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9632,3</w:t>
            </w:r>
          </w:p>
        </w:tc>
        <w:tc>
          <w:tcPr>
            <w:tcW w:w="443" w:type="pct"/>
            <w:vAlign w:val="center"/>
            <w:hideMark/>
          </w:tcPr>
          <w:p w14:paraId="48F571F3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15,0</w:t>
            </w:r>
          </w:p>
        </w:tc>
        <w:tc>
          <w:tcPr>
            <w:tcW w:w="613" w:type="pct"/>
            <w:vAlign w:val="center"/>
            <w:hideMark/>
          </w:tcPr>
          <w:p w14:paraId="0B2146C8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10023,8</w:t>
            </w:r>
          </w:p>
        </w:tc>
        <w:tc>
          <w:tcPr>
            <w:tcW w:w="369" w:type="pct"/>
            <w:vAlign w:val="center"/>
            <w:hideMark/>
          </w:tcPr>
          <w:p w14:paraId="16A50F6C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13,3</w:t>
            </w:r>
          </w:p>
        </w:tc>
      </w:tr>
      <w:tr w:rsidR="00DC4A93" w:rsidRPr="00A62093" w14:paraId="0FD2241A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11CA0535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Черная металлургия</w:t>
            </w:r>
          </w:p>
        </w:tc>
        <w:tc>
          <w:tcPr>
            <w:tcW w:w="612" w:type="pct"/>
            <w:vAlign w:val="center"/>
            <w:hideMark/>
          </w:tcPr>
          <w:p w14:paraId="0E368146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1077,3</w:t>
            </w:r>
          </w:p>
        </w:tc>
        <w:tc>
          <w:tcPr>
            <w:tcW w:w="300" w:type="pct"/>
            <w:vAlign w:val="center"/>
            <w:hideMark/>
          </w:tcPr>
          <w:p w14:paraId="5C0A04B0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592" w:type="pct"/>
            <w:vAlign w:val="center"/>
            <w:hideMark/>
          </w:tcPr>
          <w:p w14:paraId="0762BEDD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1306,3</w:t>
            </w:r>
          </w:p>
        </w:tc>
        <w:tc>
          <w:tcPr>
            <w:tcW w:w="370" w:type="pct"/>
            <w:vAlign w:val="center"/>
            <w:hideMark/>
          </w:tcPr>
          <w:p w14:paraId="7240DF7A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2,6</w:t>
            </w:r>
          </w:p>
        </w:tc>
        <w:tc>
          <w:tcPr>
            <w:tcW w:w="593" w:type="pct"/>
            <w:vAlign w:val="center"/>
            <w:hideMark/>
          </w:tcPr>
          <w:p w14:paraId="3DCA3831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1458,9</w:t>
            </w:r>
          </w:p>
        </w:tc>
        <w:tc>
          <w:tcPr>
            <w:tcW w:w="443" w:type="pct"/>
            <w:vAlign w:val="center"/>
            <w:hideMark/>
          </w:tcPr>
          <w:p w14:paraId="11DA86CC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613" w:type="pct"/>
            <w:vAlign w:val="center"/>
            <w:hideMark/>
          </w:tcPr>
          <w:p w14:paraId="0771EF2B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2063,5</w:t>
            </w:r>
          </w:p>
        </w:tc>
        <w:tc>
          <w:tcPr>
            <w:tcW w:w="369" w:type="pct"/>
            <w:vAlign w:val="center"/>
            <w:hideMark/>
          </w:tcPr>
          <w:p w14:paraId="38F0FACC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2,7</w:t>
            </w:r>
          </w:p>
        </w:tc>
      </w:tr>
      <w:tr w:rsidR="00A62093" w:rsidRPr="00A62093" w14:paraId="0207D348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0BBFB192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Цветная металлургия</w:t>
            </w:r>
          </w:p>
        </w:tc>
        <w:tc>
          <w:tcPr>
            <w:tcW w:w="612" w:type="pct"/>
            <w:vAlign w:val="center"/>
            <w:hideMark/>
          </w:tcPr>
          <w:p w14:paraId="540BE363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4386,2</w:t>
            </w:r>
          </w:p>
        </w:tc>
        <w:tc>
          <w:tcPr>
            <w:tcW w:w="300" w:type="pct"/>
            <w:vAlign w:val="center"/>
            <w:hideMark/>
          </w:tcPr>
          <w:p w14:paraId="671F3364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10,4</w:t>
            </w:r>
          </w:p>
        </w:tc>
        <w:tc>
          <w:tcPr>
            <w:tcW w:w="592" w:type="pct"/>
            <w:vAlign w:val="center"/>
            <w:hideMark/>
          </w:tcPr>
          <w:p w14:paraId="330368C8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5097,3</w:t>
            </w:r>
          </w:p>
        </w:tc>
        <w:tc>
          <w:tcPr>
            <w:tcW w:w="370" w:type="pct"/>
            <w:vAlign w:val="center"/>
            <w:hideMark/>
          </w:tcPr>
          <w:p w14:paraId="24D79840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10,0</w:t>
            </w:r>
          </w:p>
        </w:tc>
        <w:tc>
          <w:tcPr>
            <w:tcW w:w="593" w:type="pct"/>
            <w:vAlign w:val="center"/>
            <w:hideMark/>
          </w:tcPr>
          <w:p w14:paraId="7DF88FAF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5782,6</w:t>
            </w:r>
          </w:p>
        </w:tc>
        <w:tc>
          <w:tcPr>
            <w:tcW w:w="443" w:type="pct"/>
            <w:vAlign w:val="center"/>
            <w:hideMark/>
          </w:tcPr>
          <w:p w14:paraId="43AD34DE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9,0</w:t>
            </w:r>
          </w:p>
        </w:tc>
        <w:tc>
          <w:tcPr>
            <w:tcW w:w="613" w:type="pct"/>
            <w:vAlign w:val="center"/>
            <w:hideMark/>
          </w:tcPr>
          <w:p w14:paraId="66D21212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6725,7</w:t>
            </w:r>
          </w:p>
        </w:tc>
        <w:tc>
          <w:tcPr>
            <w:tcW w:w="369" w:type="pct"/>
            <w:vAlign w:val="center"/>
            <w:hideMark/>
          </w:tcPr>
          <w:p w14:paraId="240C2C2F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8,9</w:t>
            </w:r>
          </w:p>
        </w:tc>
      </w:tr>
      <w:tr w:rsidR="00DC4A93" w:rsidRPr="00A62093" w14:paraId="5F6C0A9E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01411A39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Химическая и нефтехимическая</w:t>
            </w:r>
          </w:p>
        </w:tc>
        <w:tc>
          <w:tcPr>
            <w:tcW w:w="612" w:type="pct"/>
            <w:vAlign w:val="center"/>
            <w:hideMark/>
          </w:tcPr>
          <w:p w14:paraId="39979E81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2390,6</w:t>
            </w:r>
          </w:p>
        </w:tc>
        <w:tc>
          <w:tcPr>
            <w:tcW w:w="300" w:type="pct"/>
            <w:vAlign w:val="center"/>
            <w:hideMark/>
          </w:tcPr>
          <w:p w14:paraId="08A8824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592" w:type="pct"/>
            <w:vAlign w:val="center"/>
            <w:hideMark/>
          </w:tcPr>
          <w:p w14:paraId="439A3568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2819</w:t>
            </w:r>
          </w:p>
        </w:tc>
        <w:tc>
          <w:tcPr>
            <w:tcW w:w="370" w:type="pct"/>
            <w:vAlign w:val="center"/>
            <w:hideMark/>
          </w:tcPr>
          <w:p w14:paraId="0DFFB44C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593" w:type="pct"/>
            <w:vAlign w:val="center"/>
            <w:hideMark/>
          </w:tcPr>
          <w:p w14:paraId="25B46F19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3482,6</w:t>
            </w:r>
          </w:p>
        </w:tc>
        <w:tc>
          <w:tcPr>
            <w:tcW w:w="443" w:type="pct"/>
            <w:vAlign w:val="center"/>
            <w:hideMark/>
          </w:tcPr>
          <w:p w14:paraId="1616E15C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5,4</w:t>
            </w:r>
          </w:p>
        </w:tc>
        <w:tc>
          <w:tcPr>
            <w:tcW w:w="613" w:type="pct"/>
            <w:vAlign w:val="center"/>
            <w:hideMark/>
          </w:tcPr>
          <w:p w14:paraId="06D040A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3970,7</w:t>
            </w:r>
          </w:p>
        </w:tc>
        <w:tc>
          <w:tcPr>
            <w:tcW w:w="369" w:type="pct"/>
            <w:vAlign w:val="center"/>
            <w:hideMark/>
          </w:tcPr>
          <w:p w14:paraId="7E4CB29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5,3</w:t>
            </w:r>
          </w:p>
        </w:tc>
      </w:tr>
      <w:tr w:rsidR="00A62093" w:rsidRPr="00A62093" w14:paraId="08921C30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4EE03F6A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Машиностроение и металлообработка</w:t>
            </w:r>
          </w:p>
        </w:tc>
        <w:tc>
          <w:tcPr>
            <w:tcW w:w="612" w:type="pct"/>
            <w:vAlign w:val="center"/>
            <w:hideMark/>
          </w:tcPr>
          <w:p w14:paraId="0BEDB48E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6831,7</w:t>
            </w:r>
          </w:p>
        </w:tc>
        <w:tc>
          <w:tcPr>
            <w:tcW w:w="300" w:type="pct"/>
            <w:vAlign w:val="center"/>
            <w:hideMark/>
          </w:tcPr>
          <w:p w14:paraId="39346668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16,2</w:t>
            </w:r>
          </w:p>
        </w:tc>
        <w:tc>
          <w:tcPr>
            <w:tcW w:w="592" w:type="pct"/>
            <w:vAlign w:val="center"/>
            <w:hideMark/>
          </w:tcPr>
          <w:p w14:paraId="2A496DD0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8913,3</w:t>
            </w:r>
          </w:p>
        </w:tc>
        <w:tc>
          <w:tcPr>
            <w:tcW w:w="370" w:type="pct"/>
            <w:vAlign w:val="center"/>
            <w:hideMark/>
          </w:tcPr>
          <w:p w14:paraId="5E0689B8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17,5</w:t>
            </w:r>
          </w:p>
        </w:tc>
        <w:tc>
          <w:tcPr>
            <w:tcW w:w="593" w:type="pct"/>
            <w:vAlign w:val="center"/>
            <w:hideMark/>
          </w:tcPr>
          <w:p w14:paraId="3BDE4AC9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12110,7</w:t>
            </w:r>
          </w:p>
        </w:tc>
        <w:tc>
          <w:tcPr>
            <w:tcW w:w="443" w:type="pct"/>
            <w:vAlign w:val="center"/>
            <w:hideMark/>
          </w:tcPr>
          <w:p w14:paraId="59E7CCEC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18,8</w:t>
            </w:r>
          </w:p>
        </w:tc>
        <w:tc>
          <w:tcPr>
            <w:tcW w:w="613" w:type="pct"/>
            <w:vAlign w:val="center"/>
            <w:hideMark/>
          </w:tcPr>
          <w:p w14:paraId="2CAD53A6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14471,4</w:t>
            </w:r>
          </w:p>
        </w:tc>
        <w:tc>
          <w:tcPr>
            <w:tcW w:w="369" w:type="pct"/>
            <w:vAlign w:val="center"/>
            <w:hideMark/>
          </w:tcPr>
          <w:p w14:paraId="106EDFF3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19,2</w:t>
            </w:r>
          </w:p>
        </w:tc>
      </w:tr>
      <w:tr w:rsidR="00DB6E7C" w:rsidRPr="00A62093" w14:paraId="38D23D70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shd w:val="clear" w:color="auto" w:fill="FFF2CC" w:themeFill="accent4" w:themeFillTint="33"/>
            <w:vAlign w:val="center"/>
            <w:hideMark/>
          </w:tcPr>
          <w:p w14:paraId="685005AC" w14:textId="681DAE11" w:rsidR="00DB6E7C" w:rsidRPr="00A62093" w:rsidRDefault="00DB6E7C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Деревообрабатывающая </w:t>
            </w:r>
            <w:r w:rsidR="002B22B1">
              <w:rPr>
                <w:rFonts w:eastAsia="Times New Roman" w:cs="Arial"/>
                <w:color w:val="000000"/>
                <w:sz w:val="22"/>
                <w:lang w:eastAsia="ru-RU"/>
              </w:rPr>
              <w:t>и</w:t>
            </w: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 </w:t>
            </w:r>
            <w:r w:rsidR="002B22B1">
              <w:rPr>
                <w:rFonts w:eastAsia="Times New Roman" w:cs="Arial"/>
                <w:color w:val="000000"/>
                <w:sz w:val="22"/>
                <w:lang w:eastAsia="ru-RU"/>
              </w:rPr>
              <w:t>Ц</w:t>
            </w: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еллюлозно-бумажная</w:t>
            </w:r>
          </w:p>
        </w:tc>
        <w:tc>
          <w:tcPr>
            <w:tcW w:w="612" w:type="pct"/>
            <w:shd w:val="clear" w:color="auto" w:fill="FFF2CC" w:themeFill="accent4" w:themeFillTint="33"/>
            <w:vAlign w:val="center"/>
            <w:hideMark/>
          </w:tcPr>
          <w:p w14:paraId="60F68614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509,1</w:t>
            </w:r>
          </w:p>
        </w:tc>
        <w:tc>
          <w:tcPr>
            <w:tcW w:w="300" w:type="pct"/>
            <w:shd w:val="clear" w:color="auto" w:fill="FFF2CC" w:themeFill="accent4" w:themeFillTint="33"/>
            <w:vAlign w:val="center"/>
            <w:hideMark/>
          </w:tcPr>
          <w:p w14:paraId="6C828B00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  <w:hideMark/>
          </w:tcPr>
          <w:p w14:paraId="671B61C1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642,9</w:t>
            </w:r>
          </w:p>
        </w:tc>
        <w:tc>
          <w:tcPr>
            <w:tcW w:w="370" w:type="pct"/>
            <w:shd w:val="clear" w:color="auto" w:fill="FFF2CC" w:themeFill="accent4" w:themeFillTint="33"/>
            <w:vAlign w:val="center"/>
            <w:hideMark/>
          </w:tcPr>
          <w:p w14:paraId="2082128A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  <w:hideMark/>
          </w:tcPr>
          <w:p w14:paraId="390E016A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887,3</w:t>
            </w:r>
          </w:p>
        </w:tc>
        <w:tc>
          <w:tcPr>
            <w:tcW w:w="443" w:type="pct"/>
            <w:shd w:val="clear" w:color="auto" w:fill="FFF2CC" w:themeFill="accent4" w:themeFillTint="33"/>
            <w:vAlign w:val="center"/>
            <w:hideMark/>
          </w:tcPr>
          <w:p w14:paraId="69590BB5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  <w:hideMark/>
          </w:tcPr>
          <w:p w14:paraId="1823148B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1341,7</w:t>
            </w:r>
          </w:p>
        </w:tc>
        <w:tc>
          <w:tcPr>
            <w:tcW w:w="369" w:type="pct"/>
            <w:shd w:val="clear" w:color="auto" w:fill="FFF2CC" w:themeFill="accent4" w:themeFillTint="33"/>
            <w:vAlign w:val="center"/>
            <w:hideMark/>
          </w:tcPr>
          <w:p w14:paraId="14D7E0A8" w14:textId="77777777" w:rsidR="00DB6E7C" w:rsidRPr="00A62093" w:rsidRDefault="00DB6E7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1,8</w:t>
            </w:r>
          </w:p>
        </w:tc>
      </w:tr>
      <w:tr w:rsidR="000D184D" w:rsidRPr="00A62093" w14:paraId="15AD71A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shd w:val="clear" w:color="auto" w:fill="FFF2CC" w:themeFill="accent4" w:themeFillTint="33"/>
            <w:vAlign w:val="center"/>
            <w:hideMark/>
          </w:tcPr>
          <w:p w14:paraId="6CFD36A4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Строительных материалов</w:t>
            </w:r>
          </w:p>
        </w:tc>
        <w:tc>
          <w:tcPr>
            <w:tcW w:w="612" w:type="pct"/>
            <w:shd w:val="clear" w:color="auto" w:fill="FFF2CC" w:themeFill="accent4" w:themeFillTint="33"/>
            <w:vAlign w:val="center"/>
            <w:hideMark/>
          </w:tcPr>
          <w:p w14:paraId="492626D7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2218,8</w:t>
            </w:r>
          </w:p>
        </w:tc>
        <w:tc>
          <w:tcPr>
            <w:tcW w:w="300" w:type="pct"/>
            <w:shd w:val="clear" w:color="auto" w:fill="FFF2CC" w:themeFill="accent4" w:themeFillTint="33"/>
            <w:vAlign w:val="center"/>
            <w:hideMark/>
          </w:tcPr>
          <w:p w14:paraId="57ACEA49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5,3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  <w:hideMark/>
          </w:tcPr>
          <w:p w14:paraId="1FA4C6BE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2824,8</w:t>
            </w:r>
          </w:p>
        </w:tc>
        <w:tc>
          <w:tcPr>
            <w:tcW w:w="370" w:type="pct"/>
            <w:shd w:val="clear" w:color="auto" w:fill="FFF2CC" w:themeFill="accent4" w:themeFillTint="33"/>
            <w:vAlign w:val="center"/>
            <w:hideMark/>
          </w:tcPr>
          <w:p w14:paraId="0F6920CC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  <w:hideMark/>
          </w:tcPr>
          <w:p w14:paraId="4F1BE74F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4170,6</w:t>
            </w:r>
          </w:p>
        </w:tc>
        <w:tc>
          <w:tcPr>
            <w:tcW w:w="443" w:type="pct"/>
            <w:shd w:val="clear" w:color="auto" w:fill="FFF2CC" w:themeFill="accent4" w:themeFillTint="33"/>
            <w:vAlign w:val="center"/>
            <w:hideMark/>
          </w:tcPr>
          <w:p w14:paraId="7C859A30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613" w:type="pct"/>
            <w:shd w:val="clear" w:color="auto" w:fill="FFF2CC" w:themeFill="accent4" w:themeFillTint="33"/>
            <w:vAlign w:val="center"/>
            <w:hideMark/>
          </w:tcPr>
          <w:p w14:paraId="2C791122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4814,8</w:t>
            </w:r>
          </w:p>
        </w:tc>
        <w:tc>
          <w:tcPr>
            <w:tcW w:w="369" w:type="pct"/>
            <w:shd w:val="clear" w:color="auto" w:fill="FFF2CC" w:themeFill="accent4" w:themeFillTint="33"/>
            <w:vAlign w:val="center"/>
            <w:hideMark/>
          </w:tcPr>
          <w:p w14:paraId="3B931C32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6,4</w:t>
            </w:r>
          </w:p>
        </w:tc>
      </w:tr>
      <w:tr w:rsidR="00A62093" w:rsidRPr="00A62093" w14:paraId="76863A40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39EDABB8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Легкая</w:t>
            </w:r>
          </w:p>
        </w:tc>
        <w:tc>
          <w:tcPr>
            <w:tcW w:w="612" w:type="pct"/>
            <w:vAlign w:val="center"/>
            <w:hideMark/>
          </w:tcPr>
          <w:p w14:paraId="6DE19772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5640,7</w:t>
            </w:r>
          </w:p>
        </w:tc>
        <w:tc>
          <w:tcPr>
            <w:tcW w:w="300" w:type="pct"/>
            <w:vAlign w:val="center"/>
            <w:hideMark/>
          </w:tcPr>
          <w:p w14:paraId="027BD5F2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13,4</w:t>
            </w:r>
          </w:p>
        </w:tc>
        <w:tc>
          <w:tcPr>
            <w:tcW w:w="592" w:type="pct"/>
            <w:vAlign w:val="center"/>
            <w:hideMark/>
          </w:tcPr>
          <w:p w14:paraId="63CB5D2F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6566,6</w:t>
            </w:r>
          </w:p>
        </w:tc>
        <w:tc>
          <w:tcPr>
            <w:tcW w:w="370" w:type="pct"/>
            <w:vAlign w:val="center"/>
            <w:hideMark/>
          </w:tcPr>
          <w:p w14:paraId="0BC2BDBB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12,9</w:t>
            </w:r>
          </w:p>
        </w:tc>
        <w:tc>
          <w:tcPr>
            <w:tcW w:w="593" w:type="pct"/>
            <w:vAlign w:val="center"/>
            <w:hideMark/>
          </w:tcPr>
          <w:p w14:paraId="48F5576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8469,3</w:t>
            </w:r>
          </w:p>
        </w:tc>
        <w:tc>
          <w:tcPr>
            <w:tcW w:w="443" w:type="pct"/>
            <w:vAlign w:val="center"/>
            <w:hideMark/>
          </w:tcPr>
          <w:p w14:paraId="07269AD5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13,2</w:t>
            </w:r>
          </w:p>
        </w:tc>
        <w:tc>
          <w:tcPr>
            <w:tcW w:w="613" w:type="pct"/>
            <w:vAlign w:val="center"/>
            <w:hideMark/>
          </w:tcPr>
          <w:p w14:paraId="6F0E8863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10570,5</w:t>
            </w:r>
          </w:p>
        </w:tc>
        <w:tc>
          <w:tcPr>
            <w:tcW w:w="369" w:type="pct"/>
            <w:vAlign w:val="center"/>
            <w:hideMark/>
          </w:tcPr>
          <w:p w14:paraId="1B9321D9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14,1</w:t>
            </w:r>
          </w:p>
        </w:tc>
      </w:tr>
      <w:tr w:rsidR="00DC4A93" w:rsidRPr="00A62093" w14:paraId="61D45A8D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1675A0D7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Пищевая</w:t>
            </w:r>
          </w:p>
        </w:tc>
        <w:tc>
          <w:tcPr>
            <w:tcW w:w="612" w:type="pct"/>
            <w:vAlign w:val="center"/>
            <w:hideMark/>
          </w:tcPr>
          <w:p w14:paraId="39A807B0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5933,7</w:t>
            </w:r>
          </w:p>
        </w:tc>
        <w:tc>
          <w:tcPr>
            <w:tcW w:w="300" w:type="pct"/>
            <w:vAlign w:val="center"/>
            <w:hideMark/>
          </w:tcPr>
          <w:p w14:paraId="7E3BAB86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14,1</w:t>
            </w:r>
          </w:p>
        </w:tc>
        <w:tc>
          <w:tcPr>
            <w:tcW w:w="592" w:type="pct"/>
            <w:vAlign w:val="center"/>
            <w:hideMark/>
          </w:tcPr>
          <w:p w14:paraId="5230238C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6732,7</w:t>
            </w:r>
          </w:p>
        </w:tc>
        <w:tc>
          <w:tcPr>
            <w:tcW w:w="370" w:type="pct"/>
            <w:vAlign w:val="center"/>
            <w:hideMark/>
          </w:tcPr>
          <w:p w14:paraId="1BD0930B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13,2</w:t>
            </w:r>
          </w:p>
        </w:tc>
        <w:tc>
          <w:tcPr>
            <w:tcW w:w="593" w:type="pct"/>
            <w:vAlign w:val="center"/>
            <w:hideMark/>
          </w:tcPr>
          <w:p w14:paraId="2BA5D707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10120</w:t>
            </w:r>
          </w:p>
        </w:tc>
        <w:tc>
          <w:tcPr>
            <w:tcW w:w="443" w:type="pct"/>
            <w:vAlign w:val="center"/>
            <w:hideMark/>
          </w:tcPr>
          <w:p w14:paraId="1436ECB4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15,7</w:t>
            </w:r>
          </w:p>
        </w:tc>
        <w:tc>
          <w:tcPr>
            <w:tcW w:w="613" w:type="pct"/>
            <w:vAlign w:val="center"/>
            <w:hideMark/>
          </w:tcPr>
          <w:p w14:paraId="1A2381F8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11389,4</w:t>
            </w:r>
          </w:p>
        </w:tc>
        <w:tc>
          <w:tcPr>
            <w:tcW w:w="369" w:type="pct"/>
            <w:vAlign w:val="center"/>
            <w:hideMark/>
          </w:tcPr>
          <w:p w14:paraId="5F3DD2FF" w14:textId="77777777" w:rsidR="005E390C" w:rsidRPr="00A62093" w:rsidRDefault="005E390C" w:rsidP="002B2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9C0006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9C0006"/>
                <w:sz w:val="22"/>
                <w:lang w:eastAsia="ru-RU"/>
              </w:rPr>
              <w:t>15,1</w:t>
            </w:r>
          </w:p>
        </w:tc>
      </w:tr>
      <w:tr w:rsidR="00A62093" w:rsidRPr="00A62093" w14:paraId="077218E8" w14:textId="77777777" w:rsidTr="00D549A8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2AA2ABDD" w14:textId="77777777" w:rsidR="005E390C" w:rsidRPr="00A62093" w:rsidRDefault="00C12CB2" w:rsidP="002B22B1">
            <w:pPr>
              <w:jc w:val="left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 xml:space="preserve">Другие </w:t>
            </w:r>
          </w:p>
        </w:tc>
        <w:tc>
          <w:tcPr>
            <w:tcW w:w="612" w:type="pct"/>
            <w:vAlign w:val="center"/>
            <w:hideMark/>
          </w:tcPr>
          <w:p w14:paraId="3DA8128E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2529,4</w:t>
            </w:r>
          </w:p>
        </w:tc>
        <w:tc>
          <w:tcPr>
            <w:tcW w:w="300" w:type="pct"/>
            <w:vAlign w:val="center"/>
            <w:hideMark/>
          </w:tcPr>
          <w:p w14:paraId="73DCA02F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592" w:type="pct"/>
            <w:vAlign w:val="center"/>
            <w:hideMark/>
          </w:tcPr>
          <w:p w14:paraId="71FA19AA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2994</w:t>
            </w:r>
          </w:p>
        </w:tc>
        <w:tc>
          <w:tcPr>
            <w:tcW w:w="370" w:type="pct"/>
            <w:vAlign w:val="center"/>
            <w:hideMark/>
          </w:tcPr>
          <w:p w14:paraId="22B792DC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593" w:type="pct"/>
            <w:vAlign w:val="center"/>
            <w:hideMark/>
          </w:tcPr>
          <w:p w14:paraId="7789BE63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3646</w:t>
            </w:r>
          </w:p>
        </w:tc>
        <w:tc>
          <w:tcPr>
            <w:tcW w:w="443" w:type="pct"/>
            <w:vAlign w:val="center"/>
            <w:hideMark/>
          </w:tcPr>
          <w:p w14:paraId="7A59CC34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613" w:type="pct"/>
            <w:vAlign w:val="center"/>
            <w:hideMark/>
          </w:tcPr>
          <w:p w14:paraId="61FBEAFD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4349,8</w:t>
            </w:r>
          </w:p>
        </w:tc>
        <w:tc>
          <w:tcPr>
            <w:tcW w:w="369" w:type="pct"/>
            <w:vAlign w:val="center"/>
            <w:hideMark/>
          </w:tcPr>
          <w:p w14:paraId="1872CEBE" w14:textId="77777777" w:rsidR="005E390C" w:rsidRPr="00A62093" w:rsidRDefault="005E390C" w:rsidP="002B2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2"/>
                <w:lang w:eastAsia="ru-RU"/>
              </w:rPr>
            </w:pPr>
            <w:r w:rsidRPr="00A62093">
              <w:rPr>
                <w:rFonts w:eastAsia="Times New Roman" w:cs="Arial"/>
                <w:color w:val="000000"/>
                <w:sz w:val="22"/>
                <w:lang w:eastAsia="ru-RU"/>
              </w:rPr>
              <w:t>5,8</w:t>
            </w:r>
          </w:p>
        </w:tc>
      </w:tr>
      <w:tr w:rsidR="00DC4A93" w:rsidRPr="002B22B1" w14:paraId="788B4BFC" w14:textId="77777777" w:rsidTr="00D549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pct"/>
            <w:vAlign w:val="center"/>
            <w:hideMark/>
          </w:tcPr>
          <w:p w14:paraId="3F323381" w14:textId="77777777" w:rsidR="00483214" w:rsidRPr="002B22B1" w:rsidRDefault="00483214" w:rsidP="002B22B1">
            <w:r w:rsidRPr="002B22B1">
              <w:t>Итого</w:t>
            </w:r>
          </w:p>
        </w:tc>
        <w:tc>
          <w:tcPr>
            <w:tcW w:w="612" w:type="pct"/>
            <w:vAlign w:val="center"/>
            <w:hideMark/>
          </w:tcPr>
          <w:p w14:paraId="03EEB0B0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42158,8</w:t>
            </w:r>
          </w:p>
        </w:tc>
        <w:tc>
          <w:tcPr>
            <w:tcW w:w="300" w:type="pct"/>
            <w:vAlign w:val="center"/>
            <w:hideMark/>
          </w:tcPr>
          <w:p w14:paraId="76FCF4B9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vAlign w:val="center"/>
            <w:hideMark/>
          </w:tcPr>
          <w:p w14:paraId="61456487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51059,3</w:t>
            </w:r>
          </w:p>
        </w:tc>
        <w:tc>
          <w:tcPr>
            <w:tcW w:w="370" w:type="pct"/>
            <w:vAlign w:val="center"/>
            <w:hideMark/>
          </w:tcPr>
          <w:p w14:paraId="3E2E6AAE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3" w:type="pct"/>
            <w:vAlign w:val="center"/>
            <w:hideMark/>
          </w:tcPr>
          <w:p w14:paraId="15BF74AC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64354,7</w:t>
            </w:r>
          </w:p>
        </w:tc>
        <w:tc>
          <w:tcPr>
            <w:tcW w:w="443" w:type="pct"/>
            <w:vAlign w:val="center"/>
            <w:hideMark/>
          </w:tcPr>
          <w:p w14:paraId="6CEBADB1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3" w:type="pct"/>
            <w:vAlign w:val="center"/>
            <w:hideMark/>
          </w:tcPr>
          <w:p w14:paraId="28735CE2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2B22B1">
              <w:t>75194,2</w:t>
            </w:r>
          </w:p>
        </w:tc>
        <w:tc>
          <w:tcPr>
            <w:tcW w:w="369" w:type="pct"/>
            <w:vAlign w:val="center"/>
            <w:hideMark/>
          </w:tcPr>
          <w:p w14:paraId="6CBF0E0F" w14:textId="77777777" w:rsidR="00483214" w:rsidRPr="002B22B1" w:rsidRDefault="00483214" w:rsidP="002B22B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F7D474" w14:textId="77777777" w:rsidR="00DD4E09" w:rsidRDefault="00DD4E09" w:rsidP="00D213F8">
      <w:pPr>
        <w:pStyle w:val="3"/>
        <w:ind w:left="708"/>
      </w:pPr>
      <w:bookmarkStart w:id="41" w:name="_Toc479598939"/>
    </w:p>
    <w:p w14:paraId="67BDF0E2" w14:textId="73AB4426" w:rsidR="00ED5229" w:rsidRPr="00D213F8" w:rsidRDefault="00ED5229" w:rsidP="00D213F8">
      <w:pPr>
        <w:pStyle w:val="3"/>
        <w:ind w:left="708"/>
      </w:pPr>
      <w:bookmarkStart w:id="42" w:name="_GoBack"/>
      <w:bookmarkEnd w:id="42"/>
      <w:r w:rsidRPr="00D213F8">
        <w:lastRenderedPageBreak/>
        <w:t xml:space="preserve">Приоритетные отрасли народного хозяйства </w:t>
      </w:r>
      <w:r w:rsidR="00656FB3" w:rsidRPr="00D213F8">
        <w:t>Узбекистана</w:t>
      </w:r>
      <w:r w:rsidRPr="00D213F8">
        <w:t>.</w:t>
      </w:r>
      <w:bookmarkEnd w:id="41"/>
    </w:p>
    <w:p w14:paraId="2764D160" w14:textId="09394CA5" w:rsidR="000C773F" w:rsidRPr="000C773F" w:rsidRDefault="000C773F" w:rsidP="000C773F">
      <w:pPr>
        <w:ind w:firstLine="708"/>
      </w:pPr>
      <w:r w:rsidRPr="000C773F">
        <w:t xml:space="preserve">Среди отраслей-лидеров основными потенциальными покупателями </w:t>
      </w:r>
      <w:r w:rsidRPr="000C773F">
        <w:rPr>
          <w:b/>
        </w:rPr>
        <w:t>Пиломатериалов</w:t>
      </w:r>
      <w:r w:rsidRPr="000C773F">
        <w:t xml:space="preserve"> будут предприятия следующих отраслей</w:t>
      </w:r>
      <w:r w:rsidR="003640C7">
        <w:t xml:space="preserve"> (в порядке снижения привлекательности)</w:t>
      </w:r>
      <w:r w:rsidRPr="000C773F">
        <w:t>:</w:t>
      </w:r>
    </w:p>
    <w:p w14:paraId="359B853A" w14:textId="4709AB08" w:rsidR="00E86D61" w:rsidRPr="000C773F" w:rsidRDefault="000C773F" w:rsidP="00E86D61">
      <w:pPr>
        <w:pStyle w:val="a9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E35369">
        <w:rPr>
          <w:rFonts w:eastAsia="Times New Roman" w:cs="Arial"/>
          <w:b/>
          <w:color w:val="000000"/>
          <w:lang w:eastAsia="ru-RU"/>
        </w:rPr>
        <w:t>Отрасль Строительных материалов</w:t>
      </w:r>
      <w:r w:rsidR="00E86D61">
        <w:rPr>
          <w:rFonts w:eastAsia="Times New Roman" w:cs="Arial"/>
          <w:b/>
          <w:color w:val="000000"/>
          <w:lang w:eastAsia="ru-RU"/>
        </w:rPr>
        <w:t xml:space="preserve">, </w:t>
      </w:r>
      <w:r w:rsidR="00E86D61" w:rsidRPr="00E245A7">
        <w:rPr>
          <w:rFonts w:eastAsia="Times New Roman" w:cs="Arial"/>
          <w:color w:val="000000"/>
          <w:lang w:eastAsia="ru-RU"/>
        </w:rPr>
        <w:t xml:space="preserve">а также все связанные отрасли экономики, включая </w:t>
      </w:r>
      <w:r w:rsidR="00E86D61">
        <w:rPr>
          <w:rFonts w:eastAsia="Times New Roman" w:cs="Arial"/>
          <w:b/>
          <w:color w:val="000000"/>
          <w:lang w:eastAsia="ru-RU"/>
        </w:rPr>
        <w:t>Строительство</w:t>
      </w:r>
      <w:r w:rsidR="00E86D61" w:rsidRPr="00E86D61">
        <w:rPr>
          <w:rFonts w:eastAsia="Times New Roman" w:cs="Arial"/>
          <w:color w:val="000000"/>
          <w:lang w:eastAsia="ru-RU"/>
        </w:rPr>
        <w:t xml:space="preserve"> и </w:t>
      </w:r>
      <w:r w:rsidR="00E86D61">
        <w:rPr>
          <w:rFonts w:eastAsia="Times New Roman" w:cs="Arial"/>
          <w:b/>
          <w:color w:val="000000"/>
          <w:lang w:eastAsia="ru-RU"/>
        </w:rPr>
        <w:t>Торговлю строительными материалами.</w:t>
      </w:r>
    </w:p>
    <w:p w14:paraId="68FE8801" w14:textId="49CAD193" w:rsidR="000C773F" w:rsidRDefault="000C773F" w:rsidP="00B751DF">
      <w:pPr>
        <w:pStyle w:val="a9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lang w:eastAsia="ru-RU"/>
        </w:rPr>
      </w:pPr>
      <w:r w:rsidRPr="000C773F">
        <w:rPr>
          <w:rFonts w:eastAsia="Times New Roman" w:cs="Arial"/>
          <w:b/>
          <w:color w:val="000000"/>
          <w:lang w:eastAsia="ru-RU"/>
        </w:rPr>
        <w:t>Деревообрабатывающая отрасль</w:t>
      </w:r>
      <w:r w:rsidR="00E86D61">
        <w:rPr>
          <w:rFonts w:eastAsia="Times New Roman" w:cs="Arial"/>
          <w:color w:val="000000"/>
          <w:lang w:eastAsia="ru-RU"/>
        </w:rPr>
        <w:t xml:space="preserve">, а также связанную отрасль </w:t>
      </w:r>
      <w:r w:rsidR="00E86D61" w:rsidRPr="00E86D61">
        <w:rPr>
          <w:rFonts w:eastAsia="Times New Roman" w:cs="Arial"/>
          <w:b/>
          <w:color w:val="000000"/>
          <w:lang w:eastAsia="ru-RU"/>
        </w:rPr>
        <w:t>Производства изделий из древесины</w:t>
      </w:r>
      <w:r w:rsidR="00E86D61">
        <w:rPr>
          <w:rFonts w:eastAsia="Times New Roman" w:cs="Arial"/>
          <w:color w:val="000000"/>
          <w:lang w:eastAsia="ru-RU"/>
        </w:rPr>
        <w:t>.</w:t>
      </w:r>
    </w:p>
    <w:p w14:paraId="6626C2C9" w14:textId="77777777" w:rsidR="00D213F8" w:rsidRDefault="00D213F8" w:rsidP="00D213F8">
      <w:pPr>
        <w:ind w:firstLine="708"/>
        <w:rPr>
          <w:lang w:eastAsia="ru-RU"/>
        </w:rPr>
      </w:pPr>
    </w:p>
    <w:p w14:paraId="18257D5A" w14:textId="160F56CA" w:rsidR="00D213F8" w:rsidRDefault="0033797C" w:rsidP="00D213F8">
      <w:pPr>
        <w:ind w:firstLine="708"/>
        <w:rPr>
          <w:lang w:eastAsia="ru-RU"/>
        </w:rPr>
      </w:pPr>
      <w:r w:rsidRPr="00A62093">
        <w:rPr>
          <w:lang w:eastAsia="ru-RU"/>
        </w:rPr>
        <w:t xml:space="preserve">Для формирования гипотез и принятия решения о стратегических альтернативах развития </w:t>
      </w:r>
      <w:r w:rsidR="00C22C45" w:rsidRPr="00A62093">
        <w:rPr>
          <w:lang w:eastAsia="ru-RU"/>
        </w:rPr>
        <w:t>поставок Пиломатериалов</w:t>
      </w:r>
      <w:r w:rsidRPr="00A62093">
        <w:rPr>
          <w:lang w:eastAsia="ru-RU"/>
        </w:rPr>
        <w:t xml:space="preserve"> целесообразно принять во внимание информацию о том, в какие отрасли будут инвестироваться ресурсы государством, а также частными инвесторами.</w:t>
      </w:r>
    </w:p>
    <w:p w14:paraId="658133A2" w14:textId="77777777" w:rsidR="002B22B1" w:rsidRDefault="002B22B1" w:rsidP="00D213F8">
      <w:pPr>
        <w:ind w:firstLine="708"/>
        <w:rPr>
          <w:lang w:eastAsia="ru-RU"/>
        </w:rPr>
      </w:pPr>
    </w:p>
    <w:p w14:paraId="395820ED" w14:textId="20EDF3FB" w:rsidR="00D213F8" w:rsidRDefault="006B5DEC" w:rsidP="00D213F8">
      <w:pPr>
        <w:ind w:firstLine="708"/>
        <w:rPr>
          <w:lang w:eastAsia="ru-RU"/>
        </w:rPr>
      </w:pPr>
      <w:r w:rsidRPr="00A62093">
        <w:rPr>
          <w:lang w:eastAsia="ru-RU"/>
        </w:rPr>
        <w:t xml:space="preserve">Перечень перспективных инвестиционных проектов от </w:t>
      </w:r>
      <w:r w:rsidR="001351DE" w:rsidRPr="00A62093">
        <w:rPr>
          <w:b/>
          <w:lang w:eastAsia="ru-RU"/>
        </w:rPr>
        <w:t>Министерства</w:t>
      </w:r>
      <w:r w:rsidRPr="00A62093">
        <w:rPr>
          <w:b/>
          <w:lang w:eastAsia="ru-RU"/>
        </w:rPr>
        <w:t xml:space="preserve"> внешних экономических связей, инвестиций и торговли республики Узбе</w:t>
      </w:r>
      <w:r w:rsidR="007179E1" w:rsidRPr="00A62093">
        <w:rPr>
          <w:b/>
          <w:lang w:eastAsia="ru-RU"/>
        </w:rPr>
        <w:t>кистан</w:t>
      </w:r>
      <w:r w:rsidR="007179E1" w:rsidRPr="00A62093">
        <w:rPr>
          <w:lang w:eastAsia="ru-RU"/>
        </w:rPr>
        <w:t xml:space="preserve"> представлен в Приложении 1. </w:t>
      </w:r>
    </w:p>
    <w:p w14:paraId="63B5B3C1" w14:textId="77777777" w:rsidR="002B22B1" w:rsidRDefault="002B22B1" w:rsidP="00D213F8">
      <w:pPr>
        <w:ind w:firstLine="708"/>
        <w:rPr>
          <w:lang w:eastAsia="ru-RU"/>
        </w:rPr>
      </w:pPr>
    </w:p>
    <w:p w14:paraId="62E2A2F9" w14:textId="235ED58B" w:rsidR="00021FB7" w:rsidRDefault="001351DE" w:rsidP="00D213F8">
      <w:pPr>
        <w:ind w:firstLine="708"/>
        <w:rPr>
          <w:lang w:eastAsia="ru-RU"/>
        </w:rPr>
      </w:pPr>
      <w:r w:rsidRPr="00A62093">
        <w:rPr>
          <w:lang w:eastAsia="ru-RU"/>
        </w:rPr>
        <w:t xml:space="preserve">Перечень перспективных проектов с участием прямых иностранных инвестиций </w:t>
      </w:r>
      <w:r w:rsidRPr="00A62093">
        <w:rPr>
          <w:b/>
          <w:lang w:eastAsia="ru-RU"/>
        </w:rPr>
        <w:t>от Министерства экономики Узбекистана</w:t>
      </w:r>
      <w:r w:rsidR="00471474" w:rsidRPr="00A62093">
        <w:rPr>
          <w:b/>
          <w:lang w:eastAsia="ru-RU"/>
        </w:rPr>
        <w:t xml:space="preserve"> </w:t>
      </w:r>
      <w:r w:rsidR="00367498" w:rsidRPr="00A62093">
        <w:rPr>
          <w:lang w:eastAsia="ru-RU"/>
        </w:rPr>
        <w:t>(</w:t>
      </w:r>
      <w:r w:rsidR="00C43DD5" w:rsidRPr="00A62093">
        <w:fldChar w:fldCharType="begin"/>
      </w:r>
      <w:r w:rsidR="00C43DD5" w:rsidRPr="00A62093">
        <w:instrText xml:space="preserve"> REF _Ref456646002 \h  \* MERGEFORMAT </w:instrText>
      </w:r>
      <w:r w:rsidR="00C43DD5" w:rsidRPr="00A62093">
        <w:fldChar w:fldCharType="separate"/>
      </w:r>
      <w:r w:rsidR="002B22B1" w:rsidRPr="00A62093">
        <w:t xml:space="preserve">Таблица </w:t>
      </w:r>
      <w:r w:rsidR="002B22B1" w:rsidRPr="00A62093">
        <w:rPr>
          <w:noProof/>
        </w:rPr>
        <w:t>20</w:t>
      </w:r>
      <w:r w:rsidR="00C43DD5" w:rsidRPr="00A62093">
        <w:fldChar w:fldCharType="end"/>
      </w:r>
      <w:r w:rsidR="00367498" w:rsidRPr="00A62093">
        <w:rPr>
          <w:lang w:eastAsia="ru-RU"/>
        </w:rPr>
        <w:t xml:space="preserve">) представлен в </w:t>
      </w:r>
      <w:proofErr w:type="gramStart"/>
      <w:r w:rsidR="00367498" w:rsidRPr="00A62093">
        <w:rPr>
          <w:lang w:eastAsia="ru-RU"/>
        </w:rPr>
        <w:t>Приложении</w:t>
      </w:r>
      <w:proofErr w:type="gramEnd"/>
      <w:r w:rsidR="00367498" w:rsidRPr="00A62093">
        <w:rPr>
          <w:lang w:eastAsia="ru-RU"/>
        </w:rPr>
        <w:t xml:space="preserve"> 1. </w:t>
      </w:r>
    </w:p>
    <w:p w14:paraId="5011AB58" w14:textId="7C2F39B9" w:rsidR="00C22C45" w:rsidRDefault="00C22C45" w:rsidP="001774A1">
      <w:pPr>
        <w:spacing w:after="0" w:line="240" w:lineRule="auto"/>
        <w:rPr>
          <w:rFonts w:eastAsia="Times New Roman" w:cs="Arial"/>
          <w:lang w:eastAsia="ru-RU"/>
        </w:rPr>
      </w:pPr>
    </w:p>
    <w:p w14:paraId="37003158" w14:textId="00378036" w:rsidR="00A62093" w:rsidRPr="00D213F8" w:rsidRDefault="00A62093" w:rsidP="00D213F8">
      <w:pPr>
        <w:pStyle w:val="3"/>
        <w:ind w:left="708"/>
      </w:pPr>
      <w:bookmarkStart w:id="43" w:name="_Toc479598940"/>
      <w:r w:rsidRPr="00D213F8">
        <w:t>Отрасль Пиломатериалов.</w:t>
      </w:r>
      <w:bookmarkEnd w:id="43"/>
    </w:p>
    <w:p w14:paraId="16BA3795" w14:textId="037E6C30" w:rsidR="002B22B1" w:rsidRDefault="000D184D" w:rsidP="006F3536">
      <w:pPr>
        <w:ind w:firstLine="708"/>
      </w:pPr>
      <w:r>
        <w:t xml:space="preserve">По данным </w:t>
      </w:r>
      <w:proofErr w:type="spellStart"/>
      <w:r w:rsidRPr="000D184D">
        <w:t>United</w:t>
      </w:r>
      <w:proofErr w:type="spellEnd"/>
      <w:r w:rsidRPr="000D184D">
        <w:t xml:space="preserve"> </w:t>
      </w:r>
      <w:proofErr w:type="spellStart"/>
      <w:r w:rsidRPr="000D184D">
        <w:t>Nations</w:t>
      </w:r>
      <w:proofErr w:type="spellEnd"/>
      <w:r w:rsidRPr="000D184D">
        <w:t xml:space="preserve"> </w:t>
      </w:r>
      <w:proofErr w:type="spellStart"/>
      <w:r w:rsidRPr="000D184D">
        <w:t>Statistical</w:t>
      </w:r>
      <w:proofErr w:type="spellEnd"/>
      <w:r w:rsidRPr="000D184D">
        <w:t xml:space="preserve"> </w:t>
      </w:r>
      <w:proofErr w:type="spellStart"/>
      <w:r w:rsidRPr="000D184D">
        <w:t>Division</w:t>
      </w:r>
      <w:proofErr w:type="spellEnd"/>
      <w:r w:rsidRPr="000D184D">
        <w:t xml:space="preserve"> (COMTRADE)</w:t>
      </w:r>
      <w:r w:rsidR="000C773F">
        <w:rPr>
          <w:rStyle w:val="ad"/>
        </w:rPr>
        <w:footnoteReference w:id="3"/>
      </w:r>
      <w:r>
        <w:t xml:space="preserve"> в</w:t>
      </w:r>
      <w:r w:rsidR="006F3536" w:rsidRPr="006F3536">
        <w:t xml:space="preserve"> 2015 году Узбекистан импортировал </w:t>
      </w:r>
      <w:r w:rsidR="006F3536">
        <w:t xml:space="preserve">товаров и услуг на </w:t>
      </w:r>
      <w:r w:rsidR="006F3536" w:rsidRPr="006F3536">
        <w:t xml:space="preserve">$ 10 </w:t>
      </w:r>
      <w:r w:rsidR="006F3536">
        <w:t>Миллиардов</w:t>
      </w:r>
      <w:r w:rsidR="006F3536" w:rsidRPr="006F3536">
        <w:t xml:space="preserve">, что делает </w:t>
      </w:r>
      <w:r w:rsidR="002B22B1">
        <w:t xml:space="preserve">эту </w:t>
      </w:r>
      <w:r w:rsidR="002B22B1">
        <w:lastRenderedPageBreak/>
        <w:t>Республику</w:t>
      </w:r>
      <w:r w:rsidR="006F3536" w:rsidRPr="006F3536">
        <w:t xml:space="preserve"> крупнейшим импортером в мире</w:t>
      </w:r>
      <w:r w:rsidR="002B22B1">
        <w:t xml:space="preserve"> (97 место среди крупнейших импортеров).</w:t>
      </w:r>
    </w:p>
    <w:p w14:paraId="726410BD" w14:textId="741CFA46" w:rsidR="006F3536" w:rsidRDefault="006F3536" w:rsidP="006F3536">
      <w:pPr>
        <w:ind w:firstLine="708"/>
      </w:pPr>
      <w:r w:rsidRPr="006F3536">
        <w:t xml:space="preserve">За пять лет </w:t>
      </w:r>
      <w:r>
        <w:t xml:space="preserve">с 2010 года объем импорта </w:t>
      </w:r>
      <w:r w:rsidR="002B22B1">
        <w:t xml:space="preserve">в </w:t>
      </w:r>
      <w:r w:rsidRPr="006F3536">
        <w:t xml:space="preserve">Узбекистан </w:t>
      </w:r>
      <w:r>
        <w:t>увеличился</w:t>
      </w:r>
      <w:r w:rsidRPr="006F3536">
        <w:t xml:space="preserve"> в годовом исчислении на 4,1%, с $ 8,1 Миллиарды в 2010 году до $ 10 Миллиарды в 2015.</w:t>
      </w:r>
      <w:r w:rsidR="00DB6E7C">
        <w:t xml:space="preserve"> См. </w:t>
      </w:r>
      <w:r w:rsidR="00DB6E7C">
        <w:fldChar w:fldCharType="begin"/>
      </w:r>
      <w:r w:rsidR="00DB6E7C">
        <w:instrText xml:space="preserve"> REF _Ref479542255 \h </w:instrText>
      </w:r>
      <w:r w:rsidR="00DB6E7C">
        <w:fldChar w:fldCharType="separate"/>
      </w:r>
      <w:r w:rsidR="00DB6E7C">
        <w:t xml:space="preserve">Рисунок </w:t>
      </w:r>
      <w:r w:rsidR="00DB6E7C">
        <w:rPr>
          <w:noProof/>
        </w:rPr>
        <w:t>3</w:t>
      </w:r>
      <w:r w:rsidR="00DB6E7C">
        <w:fldChar w:fldCharType="end"/>
      </w:r>
      <w:r w:rsidR="00DB6E7C">
        <w:t>. Ниже.</w:t>
      </w:r>
    </w:p>
    <w:p w14:paraId="540C5275" w14:textId="77777777" w:rsidR="00D213F8" w:rsidRPr="006F3536" w:rsidRDefault="00D213F8" w:rsidP="006F3536">
      <w:pPr>
        <w:ind w:firstLine="708"/>
      </w:pPr>
    </w:p>
    <w:p w14:paraId="0C7DC19E" w14:textId="54BE2431" w:rsidR="002B22B1" w:rsidRDefault="00D83B12" w:rsidP="002B22B1">
      <w:pPr>
        <w:ind w:firstLine="708"/>
      </w:pPr>
      <w:r>
        <w:t>Импорт продукции из Древесины составил 361 миллион долларов США.</w:t>
      </w:r>
      <w:r w:rsidR="00EF349B">
        <w:t xml:space="preserve"> При этом в общем объеме импортируемой продукции из древесины, Пиломатериалы с</w:t>
      </w:r>
      <w:r w:rsidR="002B22B1">
        <w:t>оставляют 59%. Это</w:t>
      </w:r>
      <w:r w:rsidR="006F3536">
        <w:t xml:space="preserve"> 6-</w:t>
      </w:r>
      <w:r w:rsidR="002B22B1">
        <w:t>е</w:t>
      </w:r>
      <w:r w:rsidR="006F3536">
        <w:t xml:space="preserve"> месте среди всех импортируемых то</w:t>
      </w:r>
      <w:r w:rsidR="002B22B1">
        <w:t xml:space="preserve">варов в Республику Узбекистан. </w:t>
      </w:r>
      <w:r w:rsidR="00A62093">
        <w:t xml:space="preserve">В 2015 году импорт Пиломатериалов в </w:t>
      </w:r>
      <w:r w:rsidR="006F3536">
        <w:t>Р</w:t>
      </w:r>
      <w:r w:rsidR="00A62093">
        <w:t xml:space="preserve">еспублику </w:t>
      </w:r>
      <w:r w:rsidR="006F3536">
        <w:t>составил 212 миллионов долл</w:t>
      </w:r>
      <w:r>
        <w:t>аров США, что составляет 2,1% от всего объема импортируемых товаров и услуг в денежном выражении.</w:t>
      </w:r>
      <w:r w:rsidR="00DB6E7C">
        <w:t xml:space="preserve"> См. </w:t>
      </w:r>
      <w:r w:rsidR="00DB6E7C">
        <w:fldChar w:fldCharType="begin"/>
      </w:r>
      <w:r w:rsidR="00DB6E7C">
        <w:instrText xml:space="preserve"> REF _Ref479542283 \h </w:instrText>
      </w:r>
      <w:r w:rsidR="00DB6E7C">
        <w:fldChar w:fldCharType="separate"/>
      </w:r>
      <w:r w:rsidR="00DB6E7C">
        <w:t xml:space="preserve">Рисунок </w:t>
      </w:r>
      <w:r w:rsidR="00DB6E7C">
        <w:rPr>
          <w:noProof/>
        </w:rPr>
        <w:t>4</w:t>
      </w:r>
      <w:r w:rsidR="00DB6E7C">
        <w:fldChar w:fldCharType="end"/>
      </w:r>
      <w:r w:rsidR="00DB6E7C">
        <w:t>. Ниже.</w:t>
      </w:r>
    </w:p>
    <w:p w14:paraId="488BB316" w14:textId="59A7914B" w:rsidR="00A62093" w:rsidRDefault="00FC37B4" w:rsidP="002B22B1">
      <w:pPr>
        <w:ind w:firstLine="708"/>
      </w:pPr>
      <w:r>
        <w:t>Другие виды продукции из древесины: ДВП – 18% с 65,7 млн. долларов США, ДСП – 13% с 45,2 млн. долларов, Фанера – 3,8% с 13,7 млн. долларов, Лесоматериалы необработанные – 3,7% с 13,3 млн. долларов.</w:t>
      </w:r>
    </w:p>
    <w:p w14:paraId="01F829E1" w14:textId="77777777" w:rsidR="00D213F8" w:rsidRDefault="00D213F8" w:rsidP="00FC37B4">
      <w:pPr>
        <w:ind w:firstLine="708"/>
      </w:pPr>
    </w:p>
    <w:p w14:paraId="5017C0BD" w14:textId="7F7CDD0E" w:rsidR="00810086" w:rsidRDefault="00A80897" w:rsidP="00810086">
      <w:pPr>
        <w:ind w:firstLine="708"/>
      </w:pPr>
      <w:r>
        <w:t>Главнейшим экспортёром пиломатериалов в Узбекистан является Россия – 99,3% всех пиломатериалов в стоимостном выражении. Остальные 0,7% - делят между собой Турция 71%, и 29% пиломатериалы из Казахстана.</w:t>
      </w:r>
    </w:p>
    <w:p w14:paraId="74395C11" w14:textId="77777777" w:rsidR="00D213F8" w:rsidRDefault="00D213F8" w:rsidP="00810086">
      <w:pPr>
        <w:ind w:firstLine="708"/>
      </w:pPr>
    </w:p>
    <w:p w14:paraId="7C8AC8AF" w14:textId="77777777" w:rsidR="000C773F" w:rsidRDefault="00FC37B4" w:rsidP="00810086">
      <w:pPr>
        <w:ind w:firstLine="708"/>
      </w:pPr>
      <w:r>
        <w:t>Экспорт Пиломатериалов из Узбекистан крайне мал по сравнению с импортом, и составил 275 тысяч долларов США в 2015 году. На 93% в Киргизию и на 6,9% в Ирландию.</w:t>
      </w:r>
    </w:p>
    <w:p w14:paraId="30F180F3" w14:textId="3783DC78" w:rsidR="006F3536" w:rsidRPr="00810086" w:rsidRDefault="000C773F" w:rsidP="00810086">
      <w:pPr>
        <w:ind w:firstLine="708"/>
      </w:pPr>
      <w:r>
        <w:t xml:space="preserve">Ниже, в </w:t>
      </w:r>
      <w:r>
        <w:fldChar w:fldCharType="begin"/>
      </w:r>
      <w:r>
        <w:instrText xml:space="preserve"> REF _Ref479542255 \h </w:instrText>
      </w:r>
      <w:r>
        <w:fldChar w:fldCharType="separate"/>
      </w:r>
      <w:r>
        <w:t xml:space="preserve">Рисунок </w:t>
      </w:r>
      <w:r>
        <w:rPr>
          <w:noProof/>
        </w:rPr>
        <w:t>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_Ref479542283 \h </w:instrText>
      </w:r>
      <w:r>
        <w:fldChar w:fldCharType="separate"/>
      </w:r>
      <w:r>
        <w:t xml:space="preserve">Рисунок </w:t>
      </w:r>
      <w:r>
        <w:rPr>
          <w:noProof/>
        </w:rPr>
        <w:t>4</w:t>
      </w:r>
      <w:r>
        <w:fldChar w:fldCharType="end"/>
      </w:r>
      <w:r>
        <w:t xml:space="preserve"> наглядно представлена структура импорта в Республику Узбекистан в денежном </w:t>
      </w:r>
      <w:proofErr w:type="gramStart"/>
      <w:r>
        <w:t>выражении</w:t>
      </w:r>
      <w:proofErr w:type="gramEnd"/>
      <w:r>
        <w:t xml:space="preserve"> по данным </w:t>
      </w:r>
      <w:proofErr w:type="spellStart"/>
      <w:r w:rsidRPr="000C773F">
        <w:t>United</w:t>
      </w:r>
      <w:proofErr w:type="spellEnd"/>
      <w:r w:rsidRPr="000C773F">
        <w:t xml:space="preserve"> </w:t>
      </w:r>
      <w:proofErr w:type="spellStart"/>
      <w:r w:rsidRPr="000C773F">
        <w:t>Nations</w:t>
      </w:r>
      <w:proofErr w:type="spellEnd"/>
      <w:r w:rsidRPr="000C773F">
        <w:t xml:space="preserve"> </w:t>
      </w:r>
      <w:proofErr w:type="spellStart"/>
      <w:r w:rsidR="00D549A8">
        <w:t>Statistical</w:t>
      </w:r>
      <w:proofErr w:type="spellEnd"/>
      <w:r w:rsidR="00D549A8">
        <w:t xml:space="preserve"> </w:t>
      </w:r>
      <w:proofErr w:type="spellStart"/>
      <w:r w:rsidR="00D549A8">
        <w:t>Division</w:t>
      </w:r>
      <w:proofErr w:type="spellEnd"/>
      <w:r w:rsidR="00D549A8">
        <w:t xml:space="preserve"> (COMTRADE).</w:t>
      </w:r>
      <w:r w:rsidR="006F3536">
        <w:br w:type="page"/>
      </w:r>
    </w:p>
    <w:p w14:paraId="68BFF9EC" w14:textId="77777777" w:rsidR="006F3536" w:rsidRDefault="006F3536" w:rsidP="006F3536">
      <w:pPr>
        <w:pStyle w:val="aa"/>
        <w:sectPr w:rsidR="006F3536" w:rsidSect="00D92B37">
          <w:footerReference w:type="default" r:id="rId11"/>
          <w:footerReference w:type="first" r:id="rId12"/>
          <w:pgSz w:w="11906" w:h="16838"/>
          <w:pgMar w:top="851" w:right="850" w:bottom="1134" w:left="1276" w:header="708" w:footer="506" w:gutter="0"/>
          <w:cols w:space="708"/>
          <w:titlePg/>
          <w:docGrid w:linePitch="381"/>
        </w:sectPr>
      </w:pPr>
    </w:p>
    <w:p w14:paraId="69767A7D" w14:textId="762889E2" w:rsidR="00D83B12" w:rsidRDefault="006F3536" w:rsidP="006F3536">
      <w:pPr>
        <w:pStyle w:val="aa"/>
      </w:pPr>
      <w:bookmarkStart w:id="44" w:name="_Ref479542255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B03BDE7" wp14:editId="4356849B">
            <wp:simplePos x="0" y="0"/>
            <wp:positionH relativeFrom="margin">
              <wp:align>right</wp:align>
            </wp:positionH>
            <wp:positionV relativeFrom="paragraph">
              <wp:posOffset>273714</wp:posOffset>
            </wp:positionV>
            <wp:extent cx="9729470" cy="2790825"/>
            <wp:effectExtent l="0" t="0" r="5080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_profile_country_uzb.pn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212831"/>
                        </a:clrFrom>
                        <a:clrTo>
                          <a:srgbClr val="21283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8" b="16178"/>
                    <a:stretch/>
                  </pic:blipFill>
                  <pic:spPr bwMode="auto">
                    <a:xfrm>
                      <a:off x="0" y="0"/>
                      <a:ext cx="972947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Рисунок </w:t>
      </w:r>
      <w:r w:rsidR="00C95258">
        <w:fldChar w:fldCharType="begin"/>
      </w:r>
      <w:r w:rsidR="00C95258">
        <w:instrText xml:space="preserve"> SEQ Рисунок \* ARABIC </w:instrText>
      </w:r>
      <w:r w:rsidR="00C95258">
        <w:fldChar w:fldCharType="separate"/>
      </w:r>
      <w:r w:rsidR="00BE0436">
        <w:rPr>
          <w:noProof/>
        </w:rPr>
        <w:t>3</w:t>
      </w:r>
      <w:r w:rsidR="00C95258">
        <w:rPr>
          <w:noProof/>
        </w:rPr>
        <w:fldChar w:fldCharType="end"/>
      </w:r>
      <w:bookmarkEnd w:id="44"/>
      <w:r>
        <w:t>. Общая структура импорта в Республику Узбекистан в 2015 году.</w:t>
      </w:r>
    </w:p>
    <w:p w14:paraId="7C775F05" w14:textId="4FC12DE0" w:rsidR="00D83B12" w:rsidRDefault="00D83B12" w:rsidP="00D83B12">
      <w:pPr>
        <w:pStyle w:val="aa"/>
      </w:pPr>
      <w:bookmarkStart w:id="45" w:name="_Ref479542283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2BAFEAD" wp14:editId="67C2757F">
            <wp:simplePos x="0" y="0"/>
            <wp:positionH relativeFrom="margin">
              <wp:posOffset>-273685</wp:posOffset>
            </wp:positionH>
            <wp:positionV relativeFrom="paragraph">
              <wp:posOffset>2987040</wp:posOffset>
            </wp:positionV>
            <wp:extent cx="9728200" cy="3037840"/>
            <wp:effectExtent l="0" t="0" r="635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n_profile_country_uzb (1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5" b="9124"/>
                    <a:stretch/>
                  </pic:blipFill>
                  <pic:spPr bwMode="auto">
                    <a:xfrm>
                      <a:off x="0" y="0"/>
                      <a:ext cx="9728200" cy="303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Рисунок </w:t>
      </w:r>
      <w:r w:rsidR="00C95258">
        <w:fldChar w:fldCharType="begin"/>
      </w:r>
      <w:r w:rsidR="00C95258">
        <w:instrText xml:space="preserve"> SEQ Рисунок \* ARABIC </w:instrText>
      </w:r>
      <w:r w:rsidR="00C95258">
        <w:fldChar w:fldCharType="separate"/>
      </w:r>
      <w:r w:rsidR="00BE0436">
        <w:rPr>
          <w:noProof/>
        </w:rPr>
        <w:t>4</w:t>
      </w:r>
      <w:r w:rsidR="00C95258">
        <w:rPr>
          <w:noProof/>
        </w:rPr>
        <w:fldChar w:fldCharType="end"/>
      </w:r>
      <w:bookmarkEnd w:id="45"/>
      <w:r>
        <w:t>. Структура импорта продукции из древесины в Республику Узбекистан в 2015 году.</w:t>
      </w:r>
    </w:p>
    <w:p w14:paraId="27F0C4F0" w14:textId="742863CF" w:rsidR="00D83B12" w:rsidRPr="00D83B12" w:rsidRDefault="00D83B12" w:rsidP="00D83B12"/>
    <w:p w14:paraId="54E96FE9" w14:textId="77777777" w:rsidR="00A80897" w:rsidRDefault="00A80897" w:rsidP="00D83B12">
      <w:pPr>
        <w:sectPr w:rsidR="00A80897" w:rsidSect="00D83B12">
          <w:footerReference w:type="default" r:id="rId15"/>
          <w:pgSz w:w="16838" w:h="11906" w:orient="landscape"/>
          <w:pgMar w:top="567" w:right="851" w:bottom="567" w:left="1134" w:header="709" w:footer="240" w:gutter="0"/>
          <w:cols w:space="708"/>
          <w:docGrid w:linePitch="360"/>
        </w:sectPr>
      </w:pPr>
    </w:p>
    <w:p w14:paraId="7E6FC862" w14:textId="1A9625EA" w:rsidR="00DB6E7C" w:rsidRPr="00D213F8" w:rsidRDefault="00DB6E7C" w:rsidP="00D213F8">
      <w:pPr>
        <w:pStyle w:val="3"/>
        <w:ind w:left="708"/>
      </w:pPr>
      <w:bookmarkStart w:id="46" w:name="_Toc479598941"/>
      <w:r w:rsidRPr="00D213F8">
        <w:lastRenderedPageBreak/>
        <w:t>Количество и структура потенциальных покупателей</w:t>
      </w:r>
      <w:bookmarkEnd w:id="46"/>
    </w:p>
    <w:p w14:paraId="584D4410" w14:textId="7194D6EE" w:rsidR="00503AE6" w:rsidRDefault="00752A48" w:rsidP="00752A48">
      <w:pPr>
        <w:ind w:firstLine="708"/>
      </w:pPr>
      <w:r>
        <w:t xml:space="preserve">Количество секторов и отраслей экономики Республики Узбекистан, где работают и развиваются предприятия, потенциально способные покупать и потреблять Пиломатериалы для оказания своих услуг или для производства самых разных товаров, достаточно велико. При подготовке настоящего отчета мы сформировали базу данных предприятий, которые осуществляют свою деятельность в более чем 50 </w:t>
      </w:r>
      <w:r w:rsidR="00503AE6">
        <w:t xml:space="preserve">категориях по </w:t>
      </w:r>
      <w:r w:rsidR="00E245A7">
        <w:t xml:space="preserve">видах экономической деятельности </w:t>
      </w:r>
      <w:r w:rsidR="00503AE6">
        <w:t xml:space="preserve">и </w:t>
      </w:r>
      <w:r w:rsidR="009E55CE">
        <w:t xml:space="preserve">товарной </w:t>
      </w:r>
      <w:r w:rsidR="00503AE6">
        <w:t xml:space="preserve">специализации </w:t>
      </w:r>
      <w:r w:rsidR="00E245A7">
        <w:t>на глобальном рынке Республики</w:t>
      </w:r>
      <w:r>
        <w:t>.</w:t>
      </w:r>
    </w:p>
    <w:p w14:paraId="76065A59" w14:textId="77777777" w:rsidR="00D063E7" w:rsidRDefault="00D063E7" w:rsidP="00752A48">
      <w:pPr>
        <w:ind w:firstLine="708"/>
      </w:pPr>
    </w:p>
    <w:p w14:paraId="3B880650" w14:textId="4ACA3660" w:rsidR="00D549A8" w:rsidRDefault="00E86D61" w:rsidP="00752A48">
      <w:pPr>
        <w:ind w:firstLine="708"/>
      </w:pPr>
      <w:r>
        <w:t xml:space="preserve">Причем важно отметить, что на </w:t>
      </w:r>
      <w:r w:rsidR="006F5CFA">
        <w:t xml:space="preserve">первой </w:t>
      </w:r>
      <w:r>
        <w:t xml:space="preserve">стадии </w:t>
      </w:r>
      <w:r w:rsidR="006F5CFA">
        <w:t xml:space="preserve">начала работы с рынком, основная задача маркетинга – определить ориентацию каждого предприятия на работу с определенным видом продукции и на место в цепочке рыночных взаимоотношений. Мы включили в базу всех потенциальных покупателей Пиломатериалов широкой номенклатуры и категорий, как </w:t>
      </w:r>
      <w:r w:rsidR="006F5CFA" w:rsidRPr="00503AE6">
        <w:rPr>
          <w:b/>
        </w:rPr>
        <w:t>для осуществления ими своей Основной деятельности</w:t>
      </w:r>
      <w:r w:rsidR="006F5CFA">
        <w:t xml:space="preserve"> (Например – Строительство или Производство изделий из древесины), так и </w:t>
      </w:r>
      <w:r w:rsidR="006F5CFA" w:rsidRPr="00503AE6">
        <w:rPr>
          <w:b/>
        </w:rPr>
        <w:t>в целях Промежуточного потребления</w:t>
      </w:r>
      <w:r w:rsidR="006F5CFA">
        <w:t xml:space="preserve"> (Например – Специализированная Торговля).</w:t>
      </w:r>
      <w:r w:rsidR="00503AE6">
        <w:t xml:space="preserve"> </w:t>
      </w:r>
    </w:p>
    <w:p w14:paraId="4A94DC36" w14:textId="77777777" w:rsidR="00503AE6" w:rsidRDefault="00503AE6" w:rsidP="00752A48">
      <w:pPr>
        <w:ind w:firstLine="708"/>
      </w:pPr>
    </w:p>
    <w:p w14:paraId="1C99CCB1" w14:textId="7F4FB256" w:rsidR="00503AE6" w:rsidRDefault="00503AE6" w:rsidP="00752A48">
      <w:pPr>
        <w:ind w:firstLine="708"/>
      </w:pPr>
      <w:r>
        <w:t xml:space="preserve">Вторым важным моментом является </w:t>
      </w:r>
      <w:r w:rsidRPr="00503AE6">
        <w:rPr>
          <w:b/>
        </w:rPr>
        <w:t>Многопрофильная деятельность</w:t>
      </w:r>
      <w:r>
        <w:t xml:space="preserve"> многих предприятий, так или иначе связанных с производством и потреблением пиломатериалов. </w:t>
      </w:r>
      <w:r w:rsidR="009E55CE">
        <w:t>Среднее количество отраслевых специализаций</w:t>
      </w:r>
      <w:r>
        <w:t xml:space="preserve"> </w:t>
      </w:r>
      <w:r w:rsidR="009E55CE">
        <w:t xml:space="preserve">по видам товаров и услуг по одному предприятию в базе составило </w:t>
      </w:r>
      <w:r w:rsidR="004E03AA">
        <w:t>3</w:t>
      </w:r>
      <w:r w:rsidR="009E55CE">
        <w:t>,</w:t>
      </w:r>
      <w:r w:rsidR="004E03AA">
        <w:t>17</w:t>
      </w:r>
      <w:r w:rsidR="009E55CE">
        <w:t xml:space="preserve">. Иначе говоря, в среднем каждое предприятия осуществляет свою деятельность в более чем </w:t>
      </w:r>
      <w:r w:rsidR="004E03AA">
        <w:t>3</w:t>
      </w:r>
      <w:r w:rsidR="009E55CE">
        <w:t xml:space="preserve"> направлениях по видам </w:t>
      </w:r>
      <w:r w:rsidR="004E03AA">
        <w:t>деятельности</w:t>
      </w:r>
      <w:r w:rsidR="009E55CE">
        <w:t>.</w:t>
      </w:r>
    </w:p>
    <w:p w14:paraId="0C451C89" w14:textId="77777777" w:rsidR="00503AE6" w:rsidRDefault="00503AE6" w:rsidP="00752A48">
      <w:pPr>
        <w:ind w:firstLine="708"/>
      </w:pPr>
    </w:p>
    <w:p w14:paraId="1705ECE5" w14:textId="01F8D4A6" w:rsidR="00F03F55" w:rsidRDefault="00503AE6" w:rsidP="00752A48">
      <w:pPr>
        <w:ind w:firstLine="708"/>
      </w:pPr>
      <w:r>
        <w:t xml:space="preserve">Третьим важным моментом является классификация предприятий на </w:t>
      </w:r>
      <w:r w:rsidRPr="00503AE6">
        <w:rPr>
          <w:b/>
        </w:rPr>
        <w:t>Потребителей</w:t>
      </w:r>
      <w:r>
        <w:t xml:space="preserve"> и </w:t>
      </w:r>
      <w:r w:rsidRPr="00503AE6">
        <w:rPr>
          <w:b/>
        </w:rPr>
        <w:t>Конкурентов</w:t>
      </w:r>
      <w:r>
        <w:t xml:space="preserve">. Это следствие </w:t>
      </w:r>
      <w:proofErr w:type="spellStart"/>
      <w:r>
        <w:t>многопрофильности</w:t>
      </w:r>
      <w:proofErr w:type="spellEnd"/>
      <w:r>
        <w:t>, которое не позволяет до начала переговоров, четко определить в какую категорию из двух может быть отнесено предприятие.</w:t>
      </w:r>
      <w:r w:rsidR="009E55CE">
        <w:t xml:space="preserve"> Для однозначного установления этой классификации </w:t>
      </w:r>
      <w:r w:rsidR="009E55CE">
        <w:lastRenderedPageBreak/>
        <w:t>требуется более значительное время и другая стоимость, чем было в распоряжении Агентства.</w:t>
      </w:r>
      <w:r w:rsidR="00F03F55">
        <w:t xml:space="preserve"> Однако на данном </w:t>
      </w:r>
      <w:r w:rsidR="00490820">
        <w:t xml:space="preserve">этапе можно </w:t>
      </w:r>
      <w:r w:rsidR="00D063E7">
        <w:t>уже</w:t>
      </w:r>
      <w:r w:rsidR="00490820">
        <w:t xml:space="preserve"> </w:t>
      </w:r>
      <w:r w:rsidR="00D063E7">
        <w:t xml:space="preserve">классифицировать </w:t>
      </w:r>
      <w:r w:rsidR="00490820">
        <w:t>3</w:t>
      </w:r>
      <w:r w:rsidR="009D638A">
        <w:t>5</w:t>
      </w:r>
      <w:r w:rsidR="00F03F55">
        <w:t xml:space="preserve"> потенц</w:t>
      </w:r>
      <w:r w:rsidR="00D063E7">
        <w:t>иально конкурирующих предприятия</w:t>
      </w:r>
      <w:r w:rsidR="00F03F55">
        <w:t xml:space="preserve">, осуществляющих свою деятельность в 4-х </w:t>
      </w:r>
      <w:r w:rsidR="009D638A">
        <w:t>сегментах рынка</w:t>
      </w:r>
      <w:r w:rsidR="00F03F55">
        <w:t>:</w:t>
      </w:r>
    </w:p>
    <w:p w14:paraId="3C1FBB97" w14:textId="77777777" w:rsidR="00241203" w:rsidRDefault="00241203" w:rsidP="00752A48">
      <w:pPr>
        <w:ind w:firstLine="708"/>
      </w:pPr>
    </w:p>
    <w:p w14:paraId="7111F8A5" w14:textId="77777777" w:rsidR="00F03F55" w:rsidRDefault="00F03F55" w:rsidP="00F03F55">
      <w:pPr>
        <w:pStyle w:val="a"/>
      </w:pPr>
      <w:r>
        <w:t>Продукция деревообрабатывающей промышленности,</w:t>
      </w:r>
    </w:p>
    <w:p w14:paraId="2D2E49B5" w14:textId="77777777" w:rsidR="00F03F55" w:rsidRDefault="00F03F55" w:rsidP="00F03F55">
      <w:pPr>
        <w:pStyle w:val="a"/>
      </w:pPr>
      <w:r>
        <w:t>Лесная промышленность,</w:t>
      </w:r>
    </w:p>
    <w:p w14:paraId="343ACA27" w14:textId="77777777" w:rsidR="00F03F55" w:rsidRDefault="00F03F55" w:rsidP="00F03F55">
      <w:pPr>
        <w:pStyle w:val="a"/>
      </w:pPr>
      <w:proofErr w:type="spellStart"/>
      <w:r>
        <w:t>Лесопиломатериалы</w:t>
      </w:r>
      <w:proofErr w:type="spellEnd"/>
      <w:r>
        <w:t>,</w:t>
      </w:r>
    </w:p>
    <w:p w14:paraId="64C309DD" w14:textId="2F99A424" w:rsidR="00503AE6" w:rsidRDefault="00F03F55" w:rsidP="00F03F55">
      <w:pPr>
        <w:pStyle w:val="a"/>
      </w:pPr>
      <w:r w:rsidRPr="00F03F55">
        <w:t>Пиломатериалы</w:t>
      </w:r>
    </w:p>
    <w:p w14:paraId="4A3C3FB4" w14:textId="77777777" w:rsidR="00490820" w:rsidRDefault="00490820" w:rsidP="00752A48">
      <w:pPr>
        <w:ind w:firstLine="708"/>
      </w:pPr>
    </w:p>
    <w:p w14:paraId="54705889" w14:textId="2300DE09" w:rsidR="00503AE6" w:rsidRDefault="00F03F55" w:rsidP="00752A48">
      <w:pPr>
        <w:ind w:firstLine="708"/>
      </w:pPr>
      <w:r>
        <w:t xml:space="preserve">Полный список таких предприятий приведен в </w:t>
      </w:r>
      <w:proofErr w:type="gramStart"/>
      <w:r>
        <w:t>Приложении</w:t>
      </w:r>
      <w:proofErr w:type="gramEnd"/>
      <w:r>
        <w:t xml:space="preserve"> к настоящему документу</w:t>
      </w:r>
      <w:r w:rsidR="00490820">
        <w:t xml:space="preserve"> в </w:t>
      </w:r>
      <w:r w:rsidR="00490820">
        <w:fldChar w:fldCharType="begin"/>
      </w:r>
      <w:r w:rsidR="00490820">
        <w:instrText xml:space="preserve"> REF _Ref479583916 \h </w:instrText>
      </w:r>
      <w:r w:rsidR="00490820">
        <w:fldChar w:fldCharType="separate"/>
      </w:r>
      <w:r w:rsidR="00490820">
        <w:t xml:space="preserve">Таблица </w:t>
      </w:r>
      <w:r w:rsidR="00490820">
        <w:rPr>
          <w:noProof/>
        </w:rPr>
        <w:t>7</w:t>
      </w:r>
      <w:r w:rsidR="00490820">
        <w:t>. Адресный перечень потенциальных конкурентов на территории Республики Узбекистан.</w:t>
      </w:r>
      <w:r w:rsidR="00490820">
        <w:fldChar w:fldCharType="end"/>
      </w:r>
    </w:p>
    <w:p w14:paraId="7352B6A4" w14:textId="77777777" w:rsidR="00490820" w:rsidRDefault="00490820" w:rsidP="00752A48">
      <w:pPr>
        <w:ind w:firstLine="708"/>
      </w:pPr>
    </w:p>
    <w:p w14:paraId="11DDA6C6" w14:textId="51203DEC" w:rsidR="00D063E7" w:rsidRDefault="00503AE6" w:rsidP="00752A48">
      <w:pPr>
        <w:ind w:firstLine="708"/>
      </w:pPr>
      <w:r>
        <w:t xml:space="preserve">Всего в базу потенциальных покупателей / потребителей Пиломатериалов вошло </w:t>
      </w:r>
      <w:r w:rsidR="00241203">
        <w:t>936</w:t>
      </w:r>
      <w:r>
        <w:t xml:space="preserve"> предприятий. </w:t>
      </w:r>
      <w:r w:rsidR="00D063E7">
        <w:t xml:space="preserve">См. </w:t>
      </w:r>
      <w:r w:rsidR="00D063E7" w:rsidRPr="009315BF">
        <w:rPr>
          <w:b/>
        </w:rPr>
        <w:t>Адресную б</w:t>
      </w:r>
      <w:r w:rsidR="009315BF" w:rsidRPr="009315BF">
        <w:rPr>
          <w:b/>
        </w:rPr>
        <w:t>азу П</w:t>
      </w:r>
      <w:r w:rsidR="00D063E7" w:rsidRPr="009315BF">
        <w:rPr>
          <w:b/>
        </w:rPr>
        <w:t>редприятий</w:t>
      </w:r>
      <w:r w:rsidR="00D063E7">
        <w:t xml:space="preserve"> в отдельном файле формата </w:t>
      </w:r>
      <w:r w:rsidR="00D063E7">
        <w:rPr>
          <w:lang w:val="en-US"/>
        </w:rPr>
        <w:t>MS</w:t>
      </w:r>
      <w:r w:rsidR="00D063E7" w:rsidRPr="00D063E7">
        <w:t xml:space="preserve"> </w:t>
      </w:r>
      <w:r w:rsidR="00D063E7">
        <w:rPr>
          <w:lang w:val="en-US"/>
        </w:rPr>
        <w:t>Excel</w:t>
      </w:r>
      <w:r w:rsidR="00D063E7" w:rsidRPr="00D063E7">
        <w:t xml:space="preserve">. </w:t>
      </w:r>
      <w:r w:rsidR="005B184A">
        <w:t xml:space="preserve">После анализа </w:t>
      </w:r>
      <w:r w:rsidR="00241203">
        <w:t xml:space="preserve">специализаций (видов деятельности) </w:t>
      </w:r>
      <w:r w:rsidR="005B184A">
        <w:t>и отбора</w:t>
      </w:r>
      <w:r w:rsidR="00241203">
        <w:t xml:space="preserve"> по наиболее подходящим для предложений Пиломатериалов,</w:t>
      </w:r>
      <w:r w:rsidR="005B184A">
        <w:t xml:space="preserve"> мы получили следующую структуру предприятий по их количеству по видам экономической деятельности в Республике Узбекистан.</w:t>
      </w:r>
    </w:p>
    <w:p w14:paraId="3EC1CB07" w14:textId="19FE4CE6" w:rsidR="00752A48" w:rsidRDefault="00BE0436" w:rsidP="00BE0436">
      <w:pPr>
        <w:pStyle w:val="aa"/>
      </w:pPr>
      <w:r>
        <w:t xml:space="preserve">Рисунок </w:t>
      </w:r>
      <w:r w:rsidR="00C95258">
        <w:fldChar w:fldCharType="begin"/>
      </w:r>
      <w:r w:rsidR="00C95258">
        <w:instrText xml:space="preserve"> SEQ Рисунок \* ARABIC </w:instrText>
      </w:r>
      <w:r w:rsidR="00C95258">
        <w:fldChar w:fldCharType="separate"/>
      </w:r>
      <w:r>
        <w:rPr>
          <w:noProof/>
        </w:rPr>
        <w:t>5</w:t>
      </w:r>
      <w:r w:rsidR="00C95258">
        <w:rPr>
          <w:noProof/>
        </w:rPr>
        <w:fldChar w:fldCharType="end"/>
      </w:r>
      <w:r>
        <w:t>. Структура доминирующих потребительских сегментов по количеству предприятий.</w:t>
      </w:r>
    </w:p>
    <w:p w14:paraId="4DB5693D" w14:textId="69A459ED" w:rsidR="00752A48" w:rsidRPr="00D83B12" w:rsidRDefault="00BE0436" w:rsidP="00752A48">
      <w:pPr>
        <w:sectPr w:rsidR="00752A48" w:rsidRPr="00D83B12" w:rsidSect="00752A48">
          <w:footerReference w:type="default" r:id="rId16"/>
          <w:pgSz w:w="11906" w:h="16838"/>
          <w:pgMar w:top="851" w:right="567" w:bottom="1134" w:left="567" w:header="709" w:footer="23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11AD09B" wp14:editId="2B23A9C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6836410" cy="294449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43BD4" w14:textId="3D3D2A73" w:rsidR="009649DD" w:rsidRPr="00D92B37" w:rsidRDefault="00FC5867" w:rsidP="00D92B37">
      <w:pPr>
        <w:pStyle w:val="1"/>
      </w:pPr>
      <w:bookmarkStart w:id="47" w:name="_Toc479598942"/>
      <w:r w:rsidRPr="00D92B37">
        <w:lastRenderedPageBreak/>
        <w:t>Приложение</w:t>
      </w:r>
      <w:bookmarkEnd w:id="47"/>
    </w:p>
    <w:p w14:paraId="7B683D22" w14:textId="452CF7CD" w:rsidR="006B5DEC" w:rsidRPr="00A62093" w:rsidRDefault="00752A48" w:rsidP="00752A48">
      <w:pPr>
        <w:pStyle w:val="aa"/>
        <w:rPr>
          <w:lang w:eastAsia="ru-RU"/>
        </w:rPr>
      </w:pPr>
      <w:r>
        <w:t xml:space="preserve">Таблица </w:t>
      </w:r>
      <w:r w:rsidR="00C95258">
        <w:fldChar w:fldCharType="begin"/>
      </w:r>
      <w:r w:rsidR="00C95258">
        <w:instrText xml:space="preserve"> SEQ Таблица \* ARABIC </w:instrText>
      </w:r>
      <w:r w:rsidR="00C95258">
        <w:fldChar w:fldCharType="separate"/>
      </w:r>
      <w:r w:rsidR="00241203">
        <w:rPr>
          <w:noProof/>
        </w:rPr>
        <w:t>5</w:t>
      </w:r>
      <w:r w:rsidR="00C95258">
        <w:rPr>
          <w:noProof/>
        </w:rPr>
        <w:fldChar w:fldCharType="end"/>
      </w:r>
      <w:r>
        <w:t xml:space="preserve">. </w:t>
      </w:r>
      <w:r w:rsidRPr="00A62093">
        <w:t>Перспективные инвестиционные проекты от Министерства внешних экономических связей, инвестиций и торговли Республики Узбекистан.</w:t>
      </w:r>
    </w:p>
    <w:tbl>
      <w:tblPr>
        <w:tblStyle w:val="PlainTable1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310"/>
        <w:gridCol w:w="1499"/>
        <w:gridCol w:w="1273"/>
        <w:gridCol w:w="2458"/>
        <w:gridCol w:w="1573"/>
      </w:tblGrid>
      <w:tr w:rsidR="006B5DEC" w:rsidRPr="00D549A8" w14:paraId="033D5A01" w14:textId="77777777" w:rsidTr="00BF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  <w:hideMark/>
          </w:tcPr>
          <w:p w14:paraId="7D2B7612" w14:textId="77777777" w:rsidR="006B5DEC" w:rsidRPr="00D549A8" w:rsidRDefault="006B5DEC" w:rsidP="00D549A8">
            <w:pPr>
              <w:rPr>
                <w:sz w:val="22"/>
              </w:rPr>
            </w:pPr>
            <w:r w:rsidRPr="00D549A8">
              <w:rPr>
                <w:sz w:val="22"/>
              </w:rPr>
              <w:t>№</w:t>
            </w:r>
            <w:r w:rsidRPr="00D549A8">
              <w:rPr>
                <w:sz w:val="22"/>
              </w:rPr>
              <w:br/>
              <w:t>п/п</w:t>
            </w:r>
          </w:p>
        </w:tc>
        <w:tc>
          <w:tcPr>
            <w:tcW w:w="1600" w:type="pct"/>
            <w:vMerge w:val="restart"/>
            <w:hideMark/>
          </w:tcPr>
          <w:p w14:paraId="075D8F06" w14:textId="77777777" w:rsidR="006B5DEC" w:rsidRPr="00D549A8" w:rsidRDefault="006B5DEC" w:rsidP="00D54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549A8">
              <w:rPr>
                <w:sz w:val="22"/>
              </w:rPr>
              <w:t>Наименование </w:t>
            </w:r>
            <w:r w:rsidRPr="00D549A8">
              <w:rPr>
                <w:sz w:val="22"/>
              </w:rPr>
              <w:br/>
              <w:t>инициаторов и проектов</w:t>
            </w:r>
          </w:p>
        </w:tc>
        <w:tc>
          <w:tcPr>
            <w:tcW w:w="746" w:type="pct"/>
            <w:vMerge w:val="restart"/>
            <w:hideMark/>
          </w:tcPr>
          <w:p w14:paraId="2B447DAC" w14:textId="77777777" w:rsidR="006B5DEC" w:rsidRPr="00D549A8" w:rsidRDefault="006B5DEC" w:rsidP="00D54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549A8">
              <w:rPr>
                <w:sz w:val="22"/>
              </w:rPr>
              <w:t>Прогнозная стоимость проекта</w:t>
            </w:r>
            <w:r w:rsidR="00A07B8C" w:rsidRPr="00D549A8">
              <w:rPr>
                <w:sz w:val="22"/>
              </w:rPr>
              <w:t>, млн. долл.</w:t>
            </w:r>
          </w:p>
        </w:tc>
        <w:tc>
          <w:tcPr>
            <w:tcW w:w="594" w:type="pct"/>
            <w:vMerge w:val="restart"/>
            <w:hideMark/>
          </w:tcPr>
          <w:p w14:paraId="7D95F491" w14:textId="77777777" w:rsidR="006B5DEC" w:rsidRPr="00D549A8" w:rsidRDefault="006B5DEC" w:rsidP="00D54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549A8">
              <w:rPr>
                <w:sz w:val="22"/>
              </w:rPr>
              <w:t>Сроки реализации</w:t>
            </w:r>
          </w:p>
        </w:tc>
        <w:tc>
          <w:tcPr>
            <w:tcW w:w="1029" w:type="pct"/>
            <w:vMerge w:val="restart"/>
            <w:hideMark/>
          </w:tcPr>
          <w:p w14:paraId="7CD44AA5" w14:textId="77777777" w:rsidR="006B5DEC" w:rsidRPr="00D549A8" w:rsidRDefault="006B5DEC" w:rsidP="00D54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549A8">
              <w:rPr>
                <w:sz w:val="22"/>
              </w:rPr>
              <w:t>Краткое описание цели проекта</w:t>
            </w:r>
          </w:p>
        </w:tc>
        <w:tc>
          <w:tcPr>
            <w:tcW w:w="762" w:type="pct"/>
            <w:vMerge w:val="restart"/>
            <w:hideMark/>
          </w:tcPr>
          <w:p w14:paraId="77409266" w14:textId="77777777" w:rsidR="006B5DEC" w:rsidRPr="00D549A8" w:rsidRDefault="006B5DEC" w:rsidP="00D549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549A8">
              <w:rPr>
                <w:sz w:val="22"/>
              </w:rPr>
              <w:t>Состояние готовности реализации проекта</w:t>
            </w:r>
          </w:p>
        </w:tc>
      </w:tr>
      <w:tr w:rsidR="006B5DEC" w:rsidRPr="00D549A8" w14:paraId="0F23316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hideMark/>
          </w:tcPr>
          <w:p w14:paraId="63B29115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vMerge/>
            <w:hideMark/>
          </w:tcPr>
          <w:p w14:paraId="5474BFB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46" w:type="pct"/>
            <w:vMerge/>
            <w:hideMark/>
          </w:tcPr>
          <w:p w14:paraId="1DEC1F0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vMerge/>
            <w:hideMark/>
          </w:tcPr>
          <w:p w14:paraId="066F554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vMerge/>
            <w:hideMark/>
          </w:tcPr>
          <w:p w14:paraId="7827DA7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14:paraId="2BF5C8C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19931E7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42B63C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FA0CDC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Всего:</w:t>
            </w:r>
          </w:p>
        </w:tc>
        <w:tc>
          <w:tcPr>
            <w:tcW w:w="746" w:type="pct"/>
            <w:hideMark/>
          </w:tcPr>
          <w:p w14:paraId="7703DD8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5 886,97</w:t>
            </w:r>
          </w:p>
        </w:tc>
        <w:tc>
          <w:tcPr>
            <w:tcW w:w="594" w:type="pct"/>
            <w:hideMark/>
          </w:tcPr>
          <w:p w14:paraId="6A567CC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12FCC39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5E7682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70BB67D5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C03CE6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9135C0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 том числе:</w:t>
            </w:r>
          </w:p>
        </w:tc>
        <w:tc>
          <w:tcPr>
            <w:tcW w:w="746" w:type="pct"/>
            <w:hideMark/>
          </w:tcPr>
          <w:p w14:paraId="76BF55D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254DAB9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2FBBC10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0E8095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639321B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08B41A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596367E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5595215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552DEBF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5DC139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8C39E0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0D9A777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E80CD1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I</w:t>
            </w:r>
          </w:p>
        </w:tc>
        <w:tc>
          <w:tcPr>
            <w:tcW w:w="1600" w:type="pct"/>
            <w:hideMark/>
          </w:tcPr>
          <w:p w14:paraId="4E487E8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Комплекс по вопросам геологии, топливно-энергетической, химической, нефтехимической и металлургической промышленности, всего</w:t>
            </w:r>
          </w:p>
        </w:tc>
        <w:tc>
          <w:tcPr>
            <w:tcW w:w="746" w:type="pct"/>
            <w:hideMark/>
          </w:tcPr>
          <w:p w14:paraId="4E2B3AC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1 684,67</w:t>
            </w:r>
          </w:p>
        </w:tc>
        <w:tc>
          <w:tcPr>
            <w:tcW w:w="594" w:type="pct"/>
            <w:hideMark/>
          </w:tcPr>
          <w:p w14:paraId="6B7B3C3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71C2B65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5DB15A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EEAAEBB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8FA623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4897881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784DA51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1 135,57</w:t>
            </w:r>
          </w:p>
        </w:tc>
        <w:tc>
          <w:tcPr>
            <w:tcW w:w="594" w:type="pct"/>
            <w:hideMark/>
          </w:tcPr>
          <w:p w14:paraId="55C3340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3CB0C8B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650FEC5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E17AD67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C3E0FB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3ED491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НХК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Узбекнефтегаз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7119524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1 135,57</w:t>
            </w:r>
          </w:p>
        </w:tc>
        <w:tc>
          <w:tcPr>
            <w:tcW w:w="594" w:type="pct"/>
            <w:hideMark/>
          </w:tcPr>
          <w:p w14:paraId="7375D7F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0AEBE44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16A1F3E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67B4F946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D642E3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74EFAF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4BFE5B3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728,00</w:t>
            </w:r>
          </w:p>
        </w:tc>
        <w:tc>
          <w:tcPr>
            <w:tcW w:w="594" w:type="pct"/>
            <w:hideMark/>
          </w:tcPr>
          <w:p w14:paraId="77FD975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56A36F9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6FDF53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8AF83F3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4CBD86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</w:t>
            </w:r>
          </w:p>
        </w:tc>
        <w:tc>
          <w:tcPr>
            <w:tcW w:w="1600" w:type="pct"/>
            <w:hideMark/>
          </w:tcPr>
          <w:p w14:paraId="3B39EFCA" w14:textId="65B437EB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оборудования для </w:t>
            </w:r>
            <w:r w:rsidR="00C22C45"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авто газонаполнительных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станций по заправке сжатым природным газом</w:t>
            </w:r>
          </w:p>
        </w:tc>
        <w:tc>
          <w:tcPr>
            <w:tcW w:w="746" w:type="pct"/>
            <w:hideMark/>
          </w:tcPr>
          <w:p w14:paraId="38B0E25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15,00</w:t>
            </w:r>
          </w:p>
        </w:tc>
        <w:tc>
          <w:tcPr>
            <w:tcW w:w="594" w:type="pct"/>
            <w:hideMark/>
          </w:tcPr>
          <w:p w14:paraId="74E7E1C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ECE1FC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44A713C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6176BC0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065F15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</w:t>
            </w:r>
          </w:p>
        </w:tc>
        <w:tc>
          <w:tcPr>
            <w:tcW w:w="1600" w:type="pct"/>
            <w:hideMark/>
          </w:tcPr>
          <w:p w14:paraId="41E9992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полимеров (поликарбоната, полистирола, АБС–пластиков и др.) на базе глубокой переработки углеводородов</w:t>
            </w:r>
          </w:p>
        </w:tc>
        <w:tc>
          <w:tcPr>
            <w:tcW w:w="746" w:type="pct"/>
            <w:hideMark/>
          </w:tcPr>
          <w:p w14:paraId="39A596F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700,00</w:t>
            </w:r>
          </w:p>
        </w:tc>
        <w:tc>
          <w:tcPr>
            <w:tcW w:w="594" w:type="pct"/>
            <w:hideMark/>
          </w:tcPr>
          <w:p w14:paraId="209CFF6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2015-2016 гг.</w:t>
            </w:r>
          </w:p>
        </w:tc>
        <w:tc>
          <w:tcPr>
            <w:tcW w:w="1029" w:type="pct"/>
            <w:hideMark/>
          </w:tcPr>
          <w:p w14:paraId="41FF20C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70 </w:t>
            </w:r>
            <w:r w:rsidR="00581D25"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полимеров</w:t>
            </w:r>
          </w:p>
        </w:tc>
        <w:tc>
          <w:tcPr>
            <w:tcW w:w="762" w:type="pct"/>
            <w:hideMark/>
          </w:tcPr>
          <w:p w14:paraId="739976F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753D4A79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319072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</w:t>
            </w:r>
          </w:p>
        </w:tc>
        <w:tc>
          <w:tcPr>
            <w:tcW w:w="1600" w:type="pct"/>
            <w:hideMark/>
          </w:tcPr>
          <w:p w14:paraId="12353BF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полилена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(изолирующая пленка) (СИЭЗ "Навои")</w:t>
            </w:r>
          </w:p>
        </w:tc>
        <w:tc>
          <w:tcPr>
            <w:tcW w:w="746" w:type="pct"/>
            <w:hideMark/>
          </w:tcPr>
          <w:p w14:paraId="1F4B2F4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2262875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38F01EA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6ED4D00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441C4F91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B5EEB2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</w:t>
            </w:r>
          </w:p>
        </w:tc>
        <w:tc>
          <w:tcPr>
            <w:tcW w:w="1600" w:type="pct"/>
            <w:hideMark/>
          </w:tcPr>
          <w:p w14:paraId="136F55D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электронных счетчиков учета газа</w:t>
            </w:r>
          </w:p>
        </w:tc>
        <w:tc>
          <w:tcPr>
            <w:tcW w:w="746" w:type="pct"/>
            <w:hideMark/>
          </w:tcPr>
          <w:p w14:paraId="313CCE7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8,00</w:t>
            </w:r>
          </w:p>
        </w:tc>
        <w:tc>
          <w:tcPr>
            <w:tcW w:w="594" w:type="pct"/>
            <w:hideMark/>
          </w:tcPr>
          <w:p w14:paraId="04C91E9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32A6862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500 тыс. шт. электронных счетчиков</w:t>
            </w:r>
          </w:p>
        </w:tc>
        <w:tc>
          <w:tcPr>
            <w:tcW w:w="762" w:type="pct"/>
            <w:hideMark/>
          </w:tcPr>
          <w:p w14:paraId="3974779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0633A50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D254F9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6B6BD6A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другие направления</w:t>
            </w:r>
          </w:p>
        </w:tc>
        <w:tc>
          <w:tcPr>
            <w:tcW w:w="746" w:type="pct"/>
            <w:hideMark/>
          </w:tcPr>
          <w:p w14:paraId="2316D3B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407,57</w:t>
            </w:r>
          </w:p>
        </w:tc>
        <w:tc>
          <w:tcPr>
            <w:tcW w:w="594" w:type="pct"/>
            <w:hideMark/>
          </w:tcPr>
          <w:p w14:paraId="3DC4972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39E7893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286BE0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7B58038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64E924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</w:t>
            </w:r>
          </w:p>
        </w:tc>
        <w:tc>
          <w:tcPr>
            <w:tcW w:w="1600" w:type="pct"/>
            <w:hideMark/>
          </w:tcPr>
          <w:p w14:paraId="0F4F6A8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Проведение геологоразведочных работ на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Акджарском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и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Чимбайском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инвестиционных блоках Республики Узбекистан</w:t>
            </w:r>
          </w:p>
        </w:tc>
        <w:tc>
          <w:tcPr>
            <w:tcW w:w="746" w:type="pct"/>
            <w:hideMark/>
          </w:tcPr>
          <w:p w14:paraId="74B5BFF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56,10</w:t>
            </w:r>
          </w:p>
        </w:tc>
        <w:tc>
          <w:tcPr>
            <w:tcW w:w="594" w:type="pct"/>
            <w:hideMark/>
          </w:tcPr>
          <w:p w14:paraId="7B9154C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2014-2017 гг.</w:t>
            </w:r>
          </w:p>
        </w:tc>
        <w:tc>
          <w:tcPr>
            <w:tcW w:w="1029" w:type="pct"/>
            <w:hideMark/>
          </w:tcPr>
          <w:p w14:paraId="116DE9B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Проведение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геолого-разведочных работ</w:t>
            </w:r>
          </w:p>
        </w:tc>
        <w:tc>
          <w:tcPr>
            <w:tcW w:w="762" w:type="pct"/>
            <w:hideMark/>
          </w:tcPr>
          <w:p w14:paraId="40AB53A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Не требуется ПСД</w:t>
            </w:r>
          </w:p>
        </w:tc>
      </w:tr>
      <w:tr w:rsidR="006B5DEC" w:rsidRPr="00D549A8" w14:paraId="244CEFF9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904A78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</w:t>
            </w:r>
          </w:p>
        </w:tc>
        <w:tc>
          <w:tcPr>
            <w:tcW w:w="1600" w:type="pct"/>
            <w:hideMark/>
          </w:tcPr>
          <w:p w14:paraId="229CC9C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Проведение геологоразведочных работ на инвестиционных нефтегазоносных блоках (Хорезмский и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Мешекли-Тузкойский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инвестиционные блоки) Республики Узбекистан</w:t>
            </w:r>
          </w:p>
        </w:tc>
        <w:tc>
          <w:tcPr>
            <w:tcW w:w="746" w:type="pct"/>
            <w:hideMark/>
          </w:tcPr>
          <w:p w14:paraId="73F6A7C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200,00</w:t>
            </w:r>
          </w:p>
        </w:tc>
        <w:tc>
          <w:tcPr>
            <w:tcW w:w="594" w:type="pct"/>
            <w:hideMark/>
          </w:tcPr>
          <w:p w14:paraId="58900D4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2014-2018 гг.</w:t>
            </w:r>
          </w:p>
        </w:tc>
        <w:tc>
          <w:tcPr>
            <w:tcW w:w="1029" w:type="pct"/>
            <w:hideMark/>
          </w:tcPr>
          <w:p w14:paraId="295A6AC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Проведение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геолого-разведочных работ</w:t>
            </w:r>
          </w:p>
        </w:tc>
        <w:tc>
          <w:tcPr>
            <w:tcW w:w="762" w:type="pct"/>
            <w:hideMark/>
          </w:tcPr>
          <w:p w14:paraId="0CBF5C8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Не требуется ПСД</w:t>
            </w:r>
          </w:p>
        </w:tc>
      </w:tr>
      <w:tr w:rsidR="006B5DEC" w:rsidRPr="00D549A8" w14:paraId="53CD03E8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69EE9E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</w:t>
            </w:r>
          </w:p>
        </w:tc>
        <w:tc>
          <w:tcPr>
            <w:tcW w:w="1600" w:type="pct"/>
            <w:hideMark/>
          </w:tcPr>
          <w:p w14:paraId="097F9FC8" w14:textId="08989ADA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Реализация проектов по увеличению добычи нефти из длительно разрабатываемых месторождений с </w:t>
            </w:r>
            <w:r w:rsidR="00456B19"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трудно </w:t>
            </w:r>
            <w:r w:rsidR="00456B19"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извлекаемыми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запасами (применение новых методов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нефтеотдачи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)</w:t>
            </w:r>
          </w:p>
        </w:tc>
        <w:tc>
          <w:tcPr>
            <w:tcW w:w="746" w:type="pct"/>
            <w:hideMark/>
          </w:tcPr>
          <w:p w14:paraId="002167D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151,47</w:t>
            </w:r>
          </w:p>
        </w:tc>
        <w:tc>
          <w:tcPr>
            <w:tcW w:w="594" w:type="pct"/>
            <w:hideMark/>
          </w:tcPr>
          <w:p w14:paraId="1C9A699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2014-2020 гг.</w:t>
            </w:r>
          </w:p>
        </w:tc>
        <w:tc>
          <w:tcPr>
            <w:tcW w:w="1029" w:type="pct"/>
            <w:hideMark/>
          </w:tcPr>
          <w:p w14:paraId="6AD0C92D" w14:textId="023D2E8A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Увеличение добычи нефти из длительно разрабатываемых месторождений с </w:t>
            </w:r>
            <w:r w:rsidR="00456B19"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трудно </w:t>
            </w:r>
            <w:r w:rsidR="00456B19"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извлекаемыми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запасами</w:t>
            </w:r>
          </w:p>
        </w:tc>
        <w:tc>
          <w:tcPr>
            <w:tcW w:w="762" w:type="pct"/>
            <w:hideMark/>
          </w:tcPr>
          <w:p w14:paraId="66C2A1F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Требуется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разработка ПСД</w:t>
            </w:r>
          </w:p>
        </w:tc>
      </w:tr>
      <w:tr w:rsidR="006B5DEC" w:rsidRPr="00D549A8" w14:paraId="24F6672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B1BC06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2B2446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ГАК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Узбекэнерго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3BF71AC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11,50</w:t>
            </w:r>
          </w:p>
        </w:tc>
        <w:tc>
          <w:tcPr>
            <w:tcW w:w="594" w:type="pct"/>
            <w:hideMark/>
          </w:tcPr>
          <w:p w14:paraId="11CB2BC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3A5AF87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4EFB97A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73E33E7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BE0B39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657637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318F35A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11,50</w:t>
            </w:r>
          </w:p>
        </w:tc>
        <w:tc>
          <w:tcPr>
            <w:tcW w:w="594" w:type="pct"/>
            <w:hideMark/>
          </w:tcPr>
          <w:p w14:paraId="5E0B143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6A12C70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6D6999C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62CDE0D0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859E41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</w:t>
            </w:r>
          </w:p>
        </w:tc>
        <w:tc>
          <w:tcPr>
            <w:tcW w:w="1600" w:type="pct"/>
            <w:hideMark/>
          </w:tcPr>
          <w:p w14:paraId="2B8FD83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электронных счетчиков для автоматизированных систем контроля и учета электроэнергии</w:t>
            </w:r>
          </w:p>
        </w:tc>
        <w:tc>
          <w:tcPr>
            <w:tcW w:w="746" w:type="pct"/>
            <w:hideMark/>
          </w:tcPr>
          <w:p w14:paraId="48658C4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6,50</w:t>
            </w:r>
          </w:p>
        </w:tc>
        <w:tc>
          <w:tcPr>
            <w:tcW w:w="594" w:type="pct"/>
            <w:hideMark/>
          </w:tcPr>
          <w:p w14:paraId="7AC2FCF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256EAD8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700 тыс. шт. электронных счетчиков электроэнергии</w:t>
            </w:r>
          </w:p>
        </w:tc>
        <w:tc>
          <w:tcPr>
            <w:tcW w:w="762" w:type="pct"/>
            <w:hideMark/>
          </w:tcPr>
          <w:p w14:paraId="2202DC6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5847A57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F36686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</w:t>
            </w:r>
          </w:p>
        </w:tc>
        <w:tc>
          <w:tcPr>
            <w:tcW w:w="1600" w:type="pct"/>
            <w:hideMark/>
          </w:tcPr>
          <w:p w14:paraId="354FECE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полимерных изоляторов на территории СИЗ "Джизак"</w:t>
            </w:r>
          </w:p>
        </w:tc>
        <w:tc>
          <w:tcPr>
            <w:tcW w:w="746" w:type="pct"/>
            <w:hideMark/>
          </w:tcPr>
          <w:p w14:paraId="5640C15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0D4736B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00B2F8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482BED9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1CCD0A24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FA45A6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6F2D829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ГАК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Узкимёсаноат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3FF73B1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487,60</w:t>
            </w:r>
          </w:p>
        </w:tc>
        <w:tc>
          <w:tcPr>
            <w:tcW w:w="594" w:type="pct"/>
            <w:hideMark/>
          </w:tcPr>
          <w:p w14:paraId="0AA2943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1A1D821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91459F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EB7D447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10AC8A5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5C012F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04A39FD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487,60</w:t>
            </w:r>
          </w:p>
        </w:tc>
        <w:tc>
          <w:tcPr>
            <w:tcW w:w="594" w:type="pct"/>
            <w:hideMark/>
          </w:tcPr>
          <w:p w14:paraId="1436C20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13BD242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A20931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9A7D20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D576DC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10</w:t>
            </w:r>
          </w:p>
        </w:tc>
        <w:tc>
          <w:tcPr>
            <w:tcW w:w="1600" w:type="pct"/>
            <w:hideMark/>
          </w:tcPr>
          <w:p w14:paraId="7E1B37C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канцелярских изделий (лотки, линейки, пеналы)</w:t>
            </w:r>
          </w:p>
        </w:tc>
        <w:tc>
          <w:tcPr>
            <w:tcW w:w="746" w:type="pct"/>
            <w:hideMark/>
          </w:tcPr>
          <w:p w14:paraId="7538520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0CB04E0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62AE613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6D58DA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75C79AD5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6311D4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11</w:t>
            </w:r>
          </w:p>
        </w:tc>
        <w:tc>
          <w:tcPr>
            <w:tcW w:w="1600" w:type="pct"/>
            <w:hideMark/>
          </w:tcPr>
          <w:p w14:paraId="753CF24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косметических средств (крем для бритья, пена для бритья и др.)</w:t>
            </w:r>
          </w:p>
        </w:tc>
        <w:tc>
          <w:tcPr>
            <w:tcW w:w="746" w:type="pct"/>
            <w:hideMark/>
          </w:tcPr>
          <w:p w14:paraId="3E2669B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62B1D9F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5C03755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0BB9E66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41A7E87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58BD2C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12</w:t>
            </w:r>
          </w:p>
        </w:tc>
        <w:tc>
          <w:tcPr>
            <w:tcW w:w="1600" w:type="pct"/>
            <w:hideMark/>
          </w:tcPr>
          <w:p w14:paraId="6022817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поликристаллического кремния</w:t>
            </w:r>
          </w:p>
        </w:tc>
        <w:tc>
          <w:tcPr>
            <w:tcW w:w="746" w:type="pct"/>
            <w:hideMark/>
          </w:tcPr>
          <w:p w14:paraId="26CED77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400,00</w:t>
            </w:r>
          </w:p>
        </w:tc>
        <w:tc>
          <w:tcPr>
            <w:tcW w:w="594" w:type="pct"/>
            <w:hideMark/>
          </w:tcPr>
          <w:p w14:paraId="682D443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2014-2017 гг.</w:t>
            </w:r>
          </w:p>
        </w:tc>
        <w:tc>
          <w:tcPr>
            <w:tcW w:w="1029" w:type="pct"/>
            <w:hideMark/>
          </w:tcPr>
          <w:p w14:paraId="2B9E536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10 тыс. тонн поликристаллического кремния</w:t>
            </w:r>
          </w:p>
        </w:tc>
        <w:tc>
          <w:tcPr>
            <w:tcW w:w="762" w:type="pct"/>
            <w:hideMark/>
          </w:tcPr>
          <w:p w14:paraId="73F2B8C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029B7A8B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18DD10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13</w:t>
            </w:r>
          </w:p>
        </w:tc>
        <w:tc>
          <w:tcPr>
            <w:tcW w:w="1600" w:type="pct"/>
            <w:hideMark/>
          </w:tcPr>
          <w:p w14:paraId="189800E9" w14:textId="0A3F7191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диоксида кремния (белой сажи) (наполнитель для производства автошин) мощностью 2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в год (СИЗ "Ангрен")</w:t>
            </w:r>
          </w:p>
        </w:tc>
        <w:tc>
          <w:tcPr>
            <w:tcW w:w="746" w:type="pct"/>
            <w:hideMark/>
          </w:tcPr>
          <w:p w14:paraId="1A67B38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4,5</w:t>
            </w:r>
          </w:p>
        </w:tc>
        <w:tc>
          <w:tcPr>
            <w:tcW w:w="594" w:type="pct"/>
            <w:hideMark/>
          </w:tcPr>
          <w:p w14:paraId="175FF7F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57B7E2F1" w14:textId="43AC9E46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2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диоксида кремния</w:t>
            </w:r>
          </w:p>
        </w:tc>
        <w:tc>
          <w:tcPr>
            <w:tcW w:w="762" w:type="pct"/>
            <w:hideMark/>
          </w:tcPr>
          <w:p w14:paraId="448A243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054A89B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1B8DAF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14</w:t>
            </w:r>
          </w:p>
        </w:tc>
        <w:tc>
          <w:tcPr>
            <w:tcW w:w="1600" w:type="pct"/>
            <w:hideMark/>
          </w:tcPr>
          <w:p w14:paraId="4BB45573" w14:textId="5BC9F2D8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цеолитов мощностью 5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в год (компонент для производства синтетических моющих средств) (СИЗ "Ангрен")</w:t>
            </w:r>
          </w:p>
        </w:tc>
        <w:tc>
          <w:tcPr>
            <w:tcW w:w="746" w:type="pct"/>
            <w:hideMark/>
          </w:tcPr>
          <w:p w14:paraId="603EFDF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3,3</w:t>
            </w:r>
          </w:p>
        </w:tc>
        <w:tc>
          <w:tcPr>
            <w:tcW w:w="594" w:type="pct"/>
            <w:hideMark/>
          </w:tcPr>
          <w:p w14:paraId="6BA1906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2014-2017 гг.</w:t>
            </w:r>
          </w:p>
        </w:tc>
        <w:tc>
          <w:tcPr>
            <w:tcW w:w="1029" w:type="pct"/>
            <w:hideMark/>
          </w:tcPr>
          <w:p w14:paraId="302D5E3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5 тыс. тонн цеолита</w:t>
            </w:r>
          </w:p>
        </w:tc>
        <w:tc>
          <w:tcPr>
            <w:tcW w:w="762" w:type="pct"/>
            <w:hideMark/>
          </w:tcPr>
          <w:p w14:paraId="578430A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3882D914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792540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15</w:t>
            </w:r>
          </w:p>
        </w:tc>
        <w:tc>
          <w:tcPr>
            <w:tcW w:w="1600" w:type="pct"/>
            <w:hideMark/>
          </w:tcPr>
          <w:p w14:paraId="63AD5D0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пластиковых фурнитур для текстильной и кожевенной промышленности</w:t>
            </w:r>
          </w:p>
        </w:tc>
        <w:tc>
          <w:tcPr>
            <w:tcW w:w="746" w:type="pct"/>
            <w:hideMark/>
          </w:tcPr>
          <w:p w14:paraId="0CD6343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109D68E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1CD969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47162B2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17B86C4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ECEB78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16</w:t>
            </w:r>
          </w:p>
        </w:tc>
        <w:tc>
          <w:tcPr>
            <w:tcW w:w="1600" w:type="pct"/>
            <w:hideMark/>
          </w:tcPr>
          <w:p w14:paraId="2B64433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изделий из стекловолокна (пряжа, ткани, трубки, ленты, маты и др.)</w:t>
            </w:r>
          </w:p>
        </w:tc>
        <w:tc>
          <w:tcPr>
            <w:tcW w:w="746" w:type="pct"/>
            <w:hideMark/>
          </w:tcPr>
          <w:p w14:paraId="40724D4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7C0C33A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</w:t>
            </w:r>
          </w:p>
        </w:tc>
        <w:tc>
          <w:tcPr>
            <w:tcW w:w="1029" w:type="pct"/>
            <w:hideMark/>
          </w:tcPr>
          <w:p w14:paraId="7B27503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2E3DE64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179D7E80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91F30B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17</w:t>
            </w:r>
          </w:p>
        </w:tc>
        <w:tc>
          <w:tcPr>
            <w:tcW w:w="1600" w:type="pct"/>
            <w:hideMark/>
          </w:tcPr>
          <w:p w14:paraId="5C9BE00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детских игрушек из пластмассовых материалов (СИЭЗ "Навои")</w:t>
            </w:r>
          </w:p>
        </w:tc>
        <w:tc>
          <w:tcPr>
            <w:tcW w:w="746" w:type="pct"/>
            <w:hideMark/>
          </w:tcPr>
          <w:p w14:paraId="62EE2B5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66013DF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58B2D74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FFA125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1E7039FC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00ABC8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18</w:t>
            </w:r>
          </w:p>
        </w:tc>
        <w:tc>
          <w:tcPr>
            <w:tcW w:w="1600" w:type="pct"/>
            <w:hideMark/>
          </w:tcPr>
          <w:p w14:paraId="06EE901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светокорректирующей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и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светостабилизированной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пленки (СИЭЗ "Навои")</w:t>
            </w:r>
          </w:p>
        </w:tc>
        <w:tc>
          <w:tcPr>
            <w:tcW w:w="746" w:type="pct"/>
            <w:hideMark/>
          </w:tcPr>
          <w:p w14:paraId="0919583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3,2</w:t>
            </w:r>
          </w:p>
        </w:tc>
        <w:tc>
          <w:tcPr>
            <w:tcW w:w="594" w:type="pct"/>
            <w:hideMark/>
          </w:tcPr>
          <w:p w14:paraId="2C59AB0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7038AE8" w14:textId="4BC8390A" w:rsidR="006B5DEC" w:rsidRPr="00D549A8" w:rsidRDefault="006B5DEC" w:rsidP="00D549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2,0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тыс.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о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н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светокорректирующей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и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светостабилизированной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пленки в год.</w:t>
            </w:r>
          </w:p>
        </w:tc>
        <w:tc>
          <w:tcPr>
            <w:tcW w:w="762" w:type="pct"/>
            <w:hideMark/>
          </w:tcPr>
          <w:p w14:paraId="2DF4ABD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18873C74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26D2FD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19</w:t>
            </w:r>
          </w:p>
        </w:tc>
        <w:tc>
          <w:tcPr>
            <w:tcW w:w="1600" w:type="pct"/>
            <w:hideMark/>
          </w:tcPr>
          <w:p w14:paraId="41D14D4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искусственных газонов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и покрытий для спортивных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сооружений из полимеров (СИЗ "Джизак")</w:t>
            </w:r>
          </w:p>
        </w:tc>
        <w:tc>
          <w:tcPr>
            <w:tcW w:w="746" w:type="pct"/>
            <w:hideMark/>
          </w:tcPr>
          <w:p w14:paraId="158DA40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2,0</w:t>
            </w:r>
          </w:p>
        </w:tc>
        <w:tc>
          <w:tcPr>
            <w:tcW w:w="594" w:type="pct"/>
            <w:hideMark/>
          </w:tcPr>
          <w:p w14:paraId="75D9C20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2014-2015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гг.</w:t>
            </w:r>
          </w:p>
        </w:tc>
        <w:tc>
          <w:tcPr>
            <w:tcW w:w="1029" w:type="pct"/>
            <w:hideMark/>
          </w:tcPr>
          <w:p w14:paraId="3DF6916A" w14:textId="1DA4927F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 xml:space="preserve">1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в год</w:t>
            </w:r>
          </w:p>
        </w:tc>
        <w:tc>
          <w:tcPr>
            <w:tcW w:w="762" w:type="pct"/>
            <w:hideMark/>
          </w:tcPr>
          <w:p w14:paraId="373572F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Требуется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разработка ПТЭО проекта</w:t>
            </w:r>
          </w:p>
        </w:tc>
      </w:tr>
      <w:tr w:rsidR="006B5DEC" w:rsidRPr="00D549A8" w14:paraId="4CE90385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726EAC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1600" w:type="pct"/>
            <w:hideMark/>
          </w:tcPr>
          <w:p w14:paraId="4B08EC4B" w14:textId="04323C9A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изделий из древесно-полимерных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композиций (отделочные материалы,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профили для окон и дверей,</w:t>
            </w:r>
            <w:r w:rsidR="00456B19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перила,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элементы мебели) (СИЗ "Джизак")</w:t>
            </w:r>
          </w:p>
        </w:tc>
        <w:tc>
          <w:tcPr>
            <w:tcW w:w="746" w:type="pct"/>
            <w:hideMark/>
          </w:tcPr>
          <w:p w14:paraId="305DCE9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2,3</w:t>
            </w:r>
          </w:p>
        </w:tc>
        <w:tc>
          <w:tcPr>
            <w:tcW w:w="594" w:type="pct"/>
            <w:hideMark/>
          </w:tcPr>
          <w:p w14:paraId="19CB4C6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73FB5B6" w14:textId="63815AC3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1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в год</w:t>
            </w:r>
          </w:p>
        </w:tc>
        <w:tc>
          <w:tcPr>
            <w:tcW w:w="762" w:type="pct"/>
            <w:hideMark/>
          </w:tcPr>
          <w:p w14:paraId="522ABED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5BE1887E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238D9F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21</w:t>
            </w:r>
          </w:p>
        </w:tc>
        <w:tc>
          <w:tcPr>
            <w:tcW w:w="1600" w:type="pct"/>
            <w:hideMark/>
          </w:tcPr>
          <w:p w14:paraId="7A0F7C2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полимерных изделий (профили, окна, двери, покрытия для пола и стен) (СИЗ "Джизак")</w:t>
            </w:r>
          </w:p>
        </w:tc>
        <w:tc>
          <w:tcPr>
            <w:tcW w:w="746" w:type="pct"/>
            <w:hideMark/>
          </w:tcPr>
          <w:p w14:paraId="3F19C0D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2,3</w:t>
            </w:r>
          </w:p>
        </w:tc>
        <w:tc>
          <w:tcPr>
            <w:tcW w:w="594" w:type="pct"/>
            <w:hideMark/>
          </w:tcPr>
          <w:p w14:paraId="5A0739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23189E4" w14:textId="7E147944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1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в год</w:t>
            </w:r>
          </w:p>
        </w:tc>
        <w:tc>
          <w:tcPr>
            <w:tcW w:w="762" w:type="pct"/>
            <w:hideMark/>
          </w:tcPr>
          <w:p w14:paraId="2183E47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24B2EB54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63E37F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22</w:t>
            </w:r>
          </w:p>
        </w:tc>
        <w:tc>
          <w:tcPr>
            <w:tcW w:w="1600" w:type="pct"/>
            <w:hideMark/>
          </w:tcPr>
          <w:p w14:paraId="4BF6EC8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Строительство завода по производству базальтового волокна и изделий на его основе</w:t>
            </w:r>
          </w:p>
        </w:tc>
        <w:tc>
          <w:tcPr>
            <w:tcW w:w="746" w:type="pct"/>
            <w:hideMark/>
          </w:tcPr>
          <w:p w14:paraId="5ADCEE8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40,0</w:t>
            </w:r>
          </w:p>
        </w:tc>
        <w:tc>
          <w:tcPr>
            <w:tcW w:w="594" w:type="pct"/>
            <w:hideMark/>
          </w:tcPr>
          <w:p w14:paraId="68B88C8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2013-2016 гг.</w:t>
            </w:r>
          </w:p>
        </w:tc>
        <w:tc>
          <w:tcPr>
            <w:tcW w:w="1029" w:type="pct"/>
            <w:hideMark/>
          </w:tcPr>
          <w:p w14:paraId="0AF5350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7BFFF04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ПСД проекта</w:t>
            </w:r>
          </w:p>
        </w:tc>
      </w:tr>
      <w:tr w:rsidR="006B5DEC" w:rsidRPr="00D549A8" w14:paraId="335B32D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EFACD4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23</w:t>
            </w:r>
          </w:p>
        </w:tc>
        <w:tc>
          <w:tcPr>
            <w:tcW w:w="1600" w:type="pct"/>
            <w:hideMark/>
          </w:tcPr>
          <w:p w14:paraId="76A12B5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средств бытовой химии</w:t>
            </w:r>
          </w:p>
        </w:tc>
        <w:tc>
          <w:tcPr>
            <w:tcW w:w="746" w:type="pct"/>
            <w:hideMark/>
          </w:tcPr>
          <w:p w14:paraId="2008F58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12C05A8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85D5A4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305E792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6B725AF8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CB9981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24</w:t>
            </w:r>
          </w:p>
        </w:tc>
        <w:tc>
          <w:tcPr>
            <w:tcW w:w="1600" w:type="pct"/>
            <w:hideMark/>
          </w:tcPr>
          <w:p w14:paraId="070BFF6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бытовых фильтров для очистки воды</w:t>
            </w:r>
          </w:p>
        </w:tc>
        <w:tc>
          <w:tcPr>
            <w:tcW w:w="746" w:type="pct"/>
            <w:hideMark/>
          </w:tcPr>
          <w:p w14:paraId="7252A90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682A4BE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39ADB95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8AC778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09D3F761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D18CFA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25</w:t>
            </w:r>
          </w:p>
        </w:tc>
        <w:tc>
          <w:tcPr>
            <w:tcW w:w="1600" w:type="pct"/>
            <w:hideMark/>
          </w:tcPr>
          <w:p w14:paraId="5BE2574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химических средств для текстильной промышленности (красители, отбеливатели и др.)</w:t>
            </w:r>
          </w:p>
        </w:tc>
        <w:tc>
          <w:tcPr>
            <w:tcW w:w="746" w:type="pct"/>
            <w:hideMark/>
          </w:tcPr>
          <w:p w14:paraId="153B78C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25,00</w:t>
            </w:r>
          </w:p>
        </w:tc>
        <w:tc>
          <w:tcPr>
            <w:tcW w:w="594" w:type="pct"/>
            <w:hideMark/>
          </w:tcPr>
          <w:p w14:paraId="2594CA9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582D2FC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10 тыс. тонн отбеливателей</w:t>
            </w:r>
          </w:p>
        </w:tc>
        <w:tc>
          <w:tcPr>
            <w:tcW w:w="762" w:type="pct"/>
            <w:hideMark/>
          </w:tcPr>
          <w:p w14:paraId="588F3AE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5CB4A2D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3C60BF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FC5163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ОАО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Узметкомбинат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46F2D50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3 100,00</w:t>
            </w:r>
          </w:p>
        </w:tc>
        <w:tc>
          <w:tcPr>
            <w:tcW w:w="594" w:type="pct"/>
            <w:hideMark/>
          </w:tcPr>
          <w:p w14:paraId="6CE3A0F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73A4319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D0FA83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4D8FA43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8D7E4C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26</w:t>
            </w:r>
          </w:p>
        </w:tc>
        <w:tc>
          <w:tcPr>
            <w:tcW w:w="1600" w:type="pct"/>
            <w:hideMark/>
          </w:tcPr>
          <w:p w14:paraId="2D6F810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скобяных изделий (дверные замки, ручки, защелки и др.)</w:t>
            </w:r>
          </w:p>
        </w:tc>
        <w:tc>
          <w:tcPr>
            <w:tcW w:w="746" w:type="pct"/>
            <w:hideMark/>
          </w:tcPr>
          <w:p w14:paraId="29B4C26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1691D3D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37989D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18AA050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63AA49DF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A9B1D6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27</w:t>
            </w:r>
          </w:p>
        </w:tc>
        <w:tc>
          <w:tcPr>
            <w:tcW w:w="1600" w:type="pct"/>
            <w:hideMark/>
          </w:tcPr>
          <w:p w14:paraId="4BC2FEC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Разработка месторождения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Тебинбулак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с дальнейшим получением чугуна (совместно с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Госкомгеологии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)</w:t>
            </w:r>
          </w:p>
        </w:tc>
        <w:tc>
          <w:tcPr>
            <w:tcW w:w="746" w:type="pct"/>
            <w:hideMark/>
          </w:tcPr>
          <w:p w14:paraId="12B62C9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3 100,00</w:t>
            </w:r>
          </w:p>
        </w:tc>
        <w:tc>
          <w:tcPr>
            <w:tcW w:w="594" w:type="pct"/>
            <w:hideMark/>
          </w:tcPr>
          <w:p w14:paraId="71DA153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2013-2020гг</w:t>
            </w:r>
          </w:p>
        </w:tc>
        <w:tc>
          <w:tcPr>
            <w:tcW w:w="1029" w:type="pct"/>
            <w:hideMark/>
          </w:tcPr>
          <w:p w14:paraId="566DCAAE" w14:textId="47EFF256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1500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тыс. тонн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 Чугуна</w:t>
            </w:r>
          </w:p>
        </w:tc>
        <w:tc>
          <w:tcPr>
            <w:tcW w:w="762" w:type="pct"/>
            <w:hideMark/>
          </w:tcPr>
          <w:p w14:paraId="4D05696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67556C6F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6E0D09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28</w:t>
            </w:r>
          </w:p>
        </w:tc>
        <w:tc>
          <w:tcPr>
            <w:tcW w:w="1600" w:type="pct"/>
            <w:hideMark/>
          </w:tcPr>
          <w:p w14:paraId="49AF363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приборов кухонного обихода (ложки, вилки, ножи и др.)</w:t>
            </w:r>
          </w:p>
        </w:tc>
        <w:tc>
          <w:tcPr>
            <w:tcW w:w="746" w:type="pct"/>
            <w:hideMark/>
          </w:tcPr>
          <w:p w14:paraId="61C0353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25C5AF1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BDB86E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1FD2716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26AE900F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32DCD5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F2C705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Госкомгеологии</w:t>
            </w:r>
            <w:proofErr w:type="spellEnd"/>
          </w:p>
        </w:tc>
        <w:tc>
          <w:tcPr>
            <w:tcW w:w="746" w:type="pct"/>
            <w:hideMark/>
          </w:tcPr>
          <w:p w14:paraId="06DE36E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50,00</w:t>
            </w:r>
          </w:p>
        </w:tc>
        <w:tc>
          <w:tcPr>
            <w:tcW w:w="594" w:type="pct"/>
            <w:hideMark/>
          </w:tcPr>
          <w:p w14:paraId="15ED4DC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4BCEA46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5186426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9C06E02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1D9681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5C7B0F9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78133BB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50,00 </w:t>
            </w:r>
          </w:p>
        </w:tc>
        <w:tc>
          <w:tcPr>
            <w:tcW w:w="594" w:type="pct"/>
            <w:hideMark/>
          </w:tcPr>
          <w:p w14:paraId="14E716C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0062943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60DC980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3B93F231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648E61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29</w:t>
            </w:r>
          </w:p>
        </w:tc>
        <w:tc>
          <w:tcPr>
            <w:tcW w:w="1600" w:type="pct"/>
            <w:hideMark/>
          </w:tcPr>
          <w:p w14:paraId="25AFF65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Разработка месторождение вольфрама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Ингичке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(1-й этап)</w:t>
            </w:r>
          </w:p>
        </w:tc>
        <w:tc>
          <w:tcPr>
            <w:tcW w:w="746" w:type="pct"/>
            <w:hideMark/>
          </w:tcPr>
          <w:p w14:paraId="6A8B513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50,0</w:t>
            </w:r>
          </w:p>
        </w:tc>
        <w:tc>
          <w:tcPr>
            <w:tcW w:w="594" w:type="pct"/>
            <w:hideMark/>
          </w:tcPr>
          <w:p w14:paraId="7DB74F0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2012-2022гг.</w:t>
            </w:r>
          </w:p>
        </w:tc>
        <w:tc>
          <w:tcPr>
            <w:tcW w:w="1029" w:type="pct"/>
            <w:hideMark/>
          </w:tcPr>
          <w:p w14:paraId="7C5F5AD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Разработка месторождение вольфрама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Ингичке</w:t>
            </w:r>
            <w:proofErr w:type="spellEnd"/>
          </w:p>
        </w:tc>
        <w:tc>
          <w:tcPr>
            <w:tcW w:w="762" w:type="pct"/>
            <w:hideMark/>
          </w:tcPr>
          <w:p w14:paraId="712BE24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721935EA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5BF112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E01C65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Узавтосаноат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25236BF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425,00</w:t>
            </w:r>
          </w:p>
        </w:tc>
        <w:tc>
          <w:tcPr>
            <w:tcW w:w="594" w:type="pct"/>
            <w:hideMark/>
          </w:tcPr>
          <w:p w14:paraId="5AF1097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6C05F3C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3B66CED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6F376C7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C3633D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30</w:t>
            </w:r>
          </w:p>
        </w:tc>
        <w:tc>
          <w:tcPr>
            <w:tcW w:w="1600" w:type="pct"/>
            <w:hideMark/>
          </w:tcPr>
          <w:p w14:paraId="567087D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узлов и компонентов автомобильных силовых агрегатов (трансмиссия)</w:t>
            </w:r>
          </w:p>
        </w:tc>
        <w:tc>
          <w:tcPr>
            <w:tcW w:w="746" w:type="pct"/>
            <w:hideMark/>
          </w:tcPr>
          <w:p w14:paraId="3617314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310,00</w:t>
            </w:r>
          </w:p>
        </w:tc>
        <w:tc>
          <w:tcPr>
            <w:tcW w:w="594" w:type="pct"/>
            <w:hideMark/>
          </w:tcPr>
          <w:p w14:paraId="32CAF85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FA50EB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 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br/>
              <w:t>до 225 тыс. комплектов узлов и компонентов автомобильных силовых агрегатов (трансмиссия)</w:t>
            </w:r>
          </w:p>
        </w:tc>
        <w:tc>
          <w:tcPr>
            <w:tcW w:w="762" w:type="pct"/>
            <w:hideMark/>
          </w:tcPr>
          <w:p w14:paraId="6A338EA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47939985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520844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31</w:t>
            </w:r>
          </w:p>
        </w:tc>
        <w:tc>
          <w:tcPr>
            <w:tcW w:w="1600" w:type="pct"/>
            <w:hideMark/>
          </w:tcPr>
          <w:p w14:paraId="5B7FD61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базового стекла</w:t>
            </w:r>
          </w:p>
        </w:tc>
        <w:tc>
          <w:tcPr>
            <w:tcW w:w="746" w:type="pct"/>
            <w:hideMark/>
          </w:tcPr>
          <w:p w14:paraId="5245D81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90,00</w:t>
            </w:r>
          </w:p>
        </w:tc>
        <w:tc>
          <w:tcPr>
            <w:tcW w:w="594" w:type="pct"/>
            <w:hideMark/>
          </w:tcPr>
          <w:p w14:paraId="5C800E7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2014-2016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гг.</w:t>
            </w:r>
          </w:p>
        </w:tc>
        <w:tc>
          <w:tcPr>
            <w:tcW w:w="1029" w:type="pct"/>
            <w:hideMark/>
          </w:tcPr>
          <w:p w14:paraId="37B723A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 xml:space="preserve">Организация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 xml:space="preserve">производства до 10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млн.кв.м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 базового стекла</w:t>
            </w:r>
          </w:p>
        </w:tc>
        <w:tc>
          <w:tcPr>
            <w:tcW w:w="762" w:type="pct"/>
            <w:hideMark/>
          </w:tcPr>
          <w:p w14:paraId="07E06BC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 xml:space="preserve">Требуется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разработка ПТЭО проекта</w:t>
            </w:r>
          </w:p>
        </w:tc>
      </w:tr>
      <w:tr w:rsidR="006B5DEC" w:rsidRPr="00D549A8" w14:paraId="0FBBC682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475503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1600" w:type="pct"/>
            <w:hideMark/>
          </w:tcPr>
          <w:p w14:paraId="23924F9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элементов тормозных систем</w:t>
            </w:r>
          </w:p>
        </w:tc>
        <w:tc>
          <w:tcPr>
            <w:tcW w:w="746" w:type="pct"/>
            <w:hideMark/>
          </w:tcPr>
          <w:p w14:paraId="3F03AA3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25,0</w:t>
            </w:r>
          </w:p>
        </w:tc>
        <w:tc>
          <w:tcPr>
            <w:tcW w:w="594" w:type="pct"/>
            <w:hideMark/>
          </w:tcPr>
          <w:p w14:paraId="0AA51A4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AEEE98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3A815C3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0817999B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1BB2DD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33</w:t>
            </w:r>
          </w:p>
        </w:tc>
        <w:tc>
          <w:tcPr>
            <w:tcW w:w="1600" w:type="pct"/>
            <w:hideMark/>
          </w:tcPr>
          <w:p w14:paraId="74DB397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стационарных аккумуляторных батарей, ОАО "ДАЗ" в СИЗ "Джизак"</w:t>
            </w:r>
          </w:p>
        </w:tc>
        <w:tc>
          <w:tcPr>
            <w:tcW w:w="746" w:type="pct"/>
            <w:hideMark/>
          </w:tcPr>
          <w:p w14:paraId="1937B32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08E129B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410990E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220 тыс. шт. аккумуляторных батарей</w:t>
            </w:r>
          </w:p>
        </w:tc>
        <w:tc>
          <w:tcPr>
            <w:tcW w:w="762" w:type="pct"/>
            <w:hideMark/>
          </w:tcPr>
          <w:p w14:paraId="2708650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6546FBE4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C6C724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34</w:t>
            </w:r>
          </w:p>
        </w:tc>
        <w:tc>
          <w:tcPr>
            <w:tcW w:w="1600" w:type="pct"/>
            <w:hideMark/>
          </w:tcPr>
          <w:p w14:paraId="3769C72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элементов питания для бытовых нужд, ОАО "ДАЗ" в СИЗ "Джизак"</w:t>
            </w:r>
          </w:p>
        </w:tc>
        <w:tc>
          <w:tcPr>
            <w:tcW w:w="746" w:type="pct"/>
            <w:hideMark/>
          </w:tcPr>
          <w:p w14:paraId="7009A1B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3C8EE4E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2015-2016гг.</w:t>
            </w:r>
          </w:p>
        </w:tc>
        <w:tc>
          <w:tcPr>
            <w:tcW w:w="1029" w:type="pct"/>
            <w:hideMark/>
          </w:tcPr>
          <w:p w14:paraId="50F0DE9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90 млн. шт. цилиндрических элементов питания</w:t>
            </w:r>
          </w:p>
        </w:tc>
        <w:tc>
          <w:tcPr>
            <w:tcW w:w="762" w:type="pct"/>
            <w:hideMark/>
          </w:tcPr>
          <w:p w14:paraId="439925A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</w:t>
            </w:r>
          </w:p>
        </w:tc>
      </w:tr>
      <w:tr w:rsidR="006B5DEC" w:rsidRPr="00D549A8" w14:paraId="36BADD94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F3A53C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2BAE215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Ассоциация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Узэлтехсаноат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5240D04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123,50</w:t>
            </w:r>
          </w:p>
        </w:tc>
        <w:tc>
          <w:tcPr>
            <w:tcW w:w="594" w:type="pct"/>
            <w:hideMark/>
          </w:tcPr>
          <w:p w14:paraId="1B841CC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36519D7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413CD6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1AC8F9DE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9D33A6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7775424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687BD5E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123,50</w:t>
            </w:r>
          </w:p>
        </w:tc>
        <w:tc>
          <w:tcPr>
            <w:tcW w:w="594" w:type="pct"/>
            <w:hideMark/>
          </w:tcPr>
          <w:p w14:paraId="71CB2AA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1A3154E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192761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166D329F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B26856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35</w:t>
            </w:r>
          </w:p>
        </w:tc>
        <w:tc>
          <w:tcPr>
            <w:tcW w:w="1600" w:type="pct"/>
            <w:hideMark/>
          </w:tcPr>
          <w:p w14:paraId="7FD88C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акустических систем, в том числе для автомобилей ЗАО "Джи Эм Узбекистан" на территории СИЭЗ "Навои" (совместно с АК "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Узавтосаноат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")</w:t>
            </w:r>
          </w:p>
        </w:tc>
        <w:tc>
          <w:tcPr>
            <w:tcW w:w="746" w:type="pct"/>
            <w:hideMark/>
          </w:tcPr>
          <w:p w14:paraId="318EDF9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2,00</w:t>
            </w:r>
          </w:p>
        </w:tc>
        <w:tc>
          <w:tcPr>
            <w:tcW w:w="594" w:type="pct"/>
            <w:hideMark/>
          </w:tcPr>
          <w:p w14:paraId="5123DEF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82EB93F" w14:textId="2D349902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500 тыс. шт. автомобильных динамиков, 50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громкоговорителей для бытовой техники</w:t>
            </w:r>
          </w:p>
        </w:tc>
        <w:tc>
          <w:tcPr>
            <w:tcW w:w="762" w:type="pct"/>
            <w:hideMark/>
          </w:tcPr>
          <w:p w14:paraId="6385933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5814BC1D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63BB37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36</w:t>
            </w:r>
          </w:p>
        </w:tc>
        <w:tc>
          <w:tcPr>
            <w:tcW w:w="1600" w:type="pct"/>
            <w:hideMark/>
          </w:tcPr>
          <w:p w14:paraId="6B617EF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фотоэлектрических станции малой мощности на территории СИЭЗ "Навои"</w:t>
            </w:r>
          </w:p>
        </w:tc>
        <w:tc>
          <w:tcPr>
            <w:tcW w:w="746" w:type="pct"/>
            <w:hideMark/>
          </w:tcPr>
          <w:p w14:paraId="1650277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1C07BFF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705BA97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до 500,0 кВт фотоэлектрических станции</w:t>
            </w:r>
          </w:p>
        </w:tc>
        <w:tc>
          <w:tcPr>
            <w:tcW w:w="762" w:type="pct"/>
            <w:hideMark/>
          </w:tcPr>
          <w:p w14:paraId="0780179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4B902DF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E81855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37</w:t>
            </w:r>
          </w:p>
        </w:tc>
        <w:tc>
          <w:tcPr>
            <w:tcW w:w="1600" w:type="pct"/>
            <w:hideMark/>
          </w:tcPr>
          <w:p w14:paraId="39E54E8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мелкой бытовой техники (фены, утюги,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электромясорубки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, соковыжималки, электрочайники и др.) на территории СИЭЗ "Навои"</w:t>
            </w:r>
          </w:p>
        </w:tc>
        <w:tc>
          <w:tcPr>
            <w:tcW w:w="746" w:type="pct"/>
            <w:hideMark/>
          </w:tcPr>
          <w:p w14:paraId="2D021E1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4548D65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16535864" w14:textId="4EB20AD3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300,0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>ты. шт.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различных видов мелкой бытовой техники</w:t>
            </w:r>
          </w:p>
        </w:tc>
        <w:tc>
          <w:tcPr>
            <w:tcW w:w="762" w:type="pct"/>
            <w:hideMark/>
          </w:tcPr>
          <w:p w14:paraId="1672C22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 проекта</w:t>
            </w:r>
          </w:p>
        </w:tc>
      </w:tr>
      <w:tr w:rsidR="006B5DEC" w:rsidRPr="00D549A8" w14:paraId="121615D1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540FD20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38</w:t>
            </w:r>
          </w:p>
        </w:tc>
        <w:tc>
          <w:tcPr>
            <w:tcW w:w="1600" w:type="pct"/>
            <w:hideMark/>
          </w:tcPr>
          <w:p w14:paraId="593BB9F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разных видов вентиляторов на территории СИЗ "Ангрен"</w:t>
            </w:r>
          </w:p>
        </w:tc>
        <w:tc>
          <w:tcPr>
            <w:tcW w:w="746" w:type="pct"/>
            <w:hideMark/>
          </w:tcPr>
          <w:p w14:paraId="635B51C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415C95C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17EB01BC" w14:textId="724FE586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100,0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разных видов вентиляторов</w:t>
            </w:r>
          </w:p>
        </w:tc>
        <w:tc>
          <w:tcPr>
            <w:tcW w:w="762" w:type="pct"/>
            <w:hideMark/>
          </w:tcPr>
          <w:p w14:paraId="2DAE483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5CE51B41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44FBB9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39</w:t>
            </w:r>
          </w:p>
        </w:tc>
        <w:tc>
          <w:tcPr>
            <w:tcW w:w="1600" w:type="pct"/>
            <w:hideMark/>
          </w:tcPr>
          <w:p w14:paraId="31DD0A7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электронных охранных систем и систем видеонаблюдения на территории СИЗ "Джизак"</w:t>
            </w:r>
          </w:p>
        </w:tc>
        <w:tc>
          <w:tcPr>
            <w:tcW w:w="746" w:type="pct"/>
            <w:hideMark/>
          </w:tcPr>
          <w:p w14:paraId="07E84DE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2,5</w:t>
            </w:r>
          </w:p>
        </w:tc>
        <w:tc>
          <w:tcPr>
            <w:tcW w:w="594" w:type="pct"/>
            <w:hideMark/>
          </w:tcPr>
          <w:p w14:paraId="76007CD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BC3191C" w14:textId="7558D378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100,0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электронных охранных систем и систем видеонаблюдения</w:t>
            </w:r>
          </w:p>
        </w:tc>
        <w:tc>
          <w:tcPr>
            <w:tcW w:w="762" w:type="pct"/>
            <w:hideMark/>
          </w:tcPr>
          <w:p w14:paraId="56A6ED2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6CEEE33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C5372E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40</w:t>
            </w:r>
          </w:p>
        </w:tc>
        <w:tc>
          <w:tcPr>
            <w:tcW w:w="1600" w:type="pct"/>
            <w:hideMark/>
          </w:tcPr>
          <w:p w14:paraId="086B6C5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бытовых кондиционеров в СИЭЗ "Навои" и других специальных индустриальных зонах</w:t>
            </w:r>
          </w:p>
        </w:tc>
        <w:tc>
          <w:tcPr>
            <w:tcW w:w="746" w:type="pct"/>
            <w:hideMark/>
          </w:tcPr>
          <w:p w14:paraId="1C284BC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50F0DD8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436F46A8" w14:textId="302255A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100,0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бытовых кондиционеров</w:t>
            </w:r>
          </w:p>
        </w:tc>
        <w:tc>
          <w:tcPr>
            <w:tcW w:w="762" w:type="pct"/>
            <w:hideMark/>
          </w:tcPr>
          <w:p w14:paraId="1EF660D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24164677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38F822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41</w:t>
            </w:r>
          </w:p>
        </w:tc>
        <w:tc>
          <w:tcPr>
            <w:tcW w:w="1600" w:type="pct"/>
            <w:hideMark/>
          </w:tcPr>
          <w:p w14:paraId="538115F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микроволновых печей на территории СИЗ "Джизак"</w:t>
            </w:r>
          </w:p>
        </w:tc>
        <w:tc>
          <w:tcPr>
            <w:tcW w:w="746" w:type="pct"/>
            <w:hideMark/>
          </w:tcPr>
          <w:p w14:paraId="1A3491F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6DD0F73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04A8D931" w14:textId="257C6E0A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100,0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микроволновых печей</w:t>
            </w:r>
          </w:p>
        </w:tc>
        <w:tc>
          <w:tcPr>
            <w:tcW w:w="762" w:type="pct"/>
            <w:hideMark/>
          </w:tcPr>
          <w:p w14:paraId="5CA0E8F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705022E5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59A0AF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42</w:t>
            </w:r>
          </w:p>
        </w:tc>
        <w:tc>
          <w:tcPr>
            <w:tcW w:w="1600" w:type="pct"/>
            <w:hideMark/>
          </w:tcPr>
          <w:p w14:paraId="01A26C8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электроосветительных приборов (люстры, светильники, торшеры и др.) на территории СИЗ "Джизак"</w:t>
            </w:r>
          </w:p>
        </w:tc>
        <w:tc>
          <w:tcPr>
            <w:tcW w:w="746" w:type="pct"/>
            <w:hideMark/>
          </w:tcPr>
          <w:p w14:paraId="4F29907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08980BE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4C0CBC8F" w14:textId="6B268CA6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до 100,0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различных электроосветительных приборов</w:t>
            </w:r>
          </w:p>
        </w:tc>
        <w:tc>
          <w:tcPr>
            <w:tcW w:w="762" w:type="pct"/>
            <w:hideMark/>
          </w:tcPr>
          <w:p w14:paraId="1FAAA38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 проекта</w:t>
            </w:r>
          </w:p>
        </w:tc>
      </w:tr>
      <w:tr w:rsidR="006B5DEC" w:rsidRPr="00D549A8" w14:paraId="60D901EA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D57958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43</w:t>
            </w:r>
          </w:p>
        </w:tc>
        <w:tc>
          <w:tcPr>
            <w:tcW w:w="1600" w:type="pct"/>
            <w:hideMark/>
          </w:tcPr>
          <w:p w14:paraId="340FB93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LCD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и LED телевизоров и мониторов</w:t>
            </w:r>
          </w:p>
        </w:tc>
        <w:tc>
          <w:tcPr>
            <w:tcW w:w="746" w:type="pct"/>
            <w:hideMark/>
          </w:tcPr>
          <w:p w14:paraId="5A40C7F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30,0</w:t>
            </w:r>
          </w:p>
        </w:tc>
        <w:tc>
          <w:tcPr>
            <w:tcW w:w="594" w:type="pct"/>
            <w:hideMark/>
          </w:tcPr>
          <w:p w14:paraId="02446B4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 г.</w:t>
            </w:r>
          </w:p>
        </w:tc>
        <w:tc>
          <w:tcPr>
            <w:tcW w:w="1029" w:type="pct"/>
            <w:hideMark/>
          </w:tcPr>
          <w:p w14:paraId="15D3879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производства 500 тыс. шт. LCD и LED телевизоров и мониторов</w:t>
            </w:r>
          </w:p>
        </w:tc>
        <w:tc>
          <w:tcPr>
            <w:tcW w:w="762" w:type="pct"/>
            <w:hideMark/>
          </w:tcPr>
          <w:p w14:paraId="6F06543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 xml:space="preserve">Требуется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разработка ТЭО/бизнес-плана</w:t>
            </w:r>
          </w:p>
        </w:tc>
      </w:tr>
      <w:tr w:rsidR="006B5DEC" w:rsidRPr="00D549A8" w14:paraId="0EF80E73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02B62A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1600" w:type="pct"/>
            <w:hideMark/>
          </w:tcPr>
          <w:p w14:paraId="1B75333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электродвигателей малой мощности, в том числе для автомобильной промышленности</w:t>
            </w:r>
          </w:p>
        </w:tc>
        <w:tc>
          <w:tcPr>
            <w:tcW w:w="746" w:type="pct"/>
            <w:hideMark/>
          </w:tcPr>
          <w:p w14:paraId="7A3A401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8,0</w:t>
            </w:r>
          </w:p>
        </w:tc>
        <w:tc>
          <w:tcPr>
            <w:tcW w:w="594" w:type="pct"/>
            <w:hideMark/>
          </w:tcPr>
          <w:p w14:paraId="27BA61D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34475B47" w14:textId="7942E060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 млн.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шт. в год</w:t>
            </w:r>
          </w:p>
        </w:tc>
        <w:tc>
          <w:tcPr>
            <w:tcW w:w="762" w:type="pct"/>
            <w:hideMark/>
          </w:tcPr>
          <w:p w14:paraId="3085902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1C1116CF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D4F02E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45</w:t>
            </w:r>
          </w:p>
        </w:tc>
        <w:tc>
          <w:tcPr>
            <w:tcW w:w="1600" w:type="pct"/>
            <w:hideMark/>
          </w:tcPr>
          <w:p w14:paraId="3B30444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компрессоров для бытовой техники</w:t>
            </w:r>
          </w:p>
        </w:tc>
        <w:tc>
          <w:tcPr>
            <w:tcW w:w="746" w:type="pct"/>
            <w:hideMark/>
          </w:tcPr>
          <w:p w14:paraId="45B8D74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30,0</w:t>
            </w:r>
          </w:p>
        </w:tc>
        <w:tc>
          <w:tcPr>
            <w:tcW w:w="594" w:type="pct"/>
            <w:hideMark/>
          </w:tcPr>
          <w:p w14:paraId="5F28679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C1AAB54" w14:textId="0A7F45B0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500 тыс. шт.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 год компрессоров для бытовой техники</w:t>
            </w:r>
          </w:p>
        </w:tc>
        <w:tc>
          <w:tcPr>
            <w:tcW w:w="762" w:type="pct"/>
            <w:hideMark/>
          </w:tcPr>
          <w:p w14:paraId="162B741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3480A9E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6A4BA1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46</w:t>
            </w:r>
          </w:p>
        </w:tc>
        <w:tc>
          <w:tcPr>
            <w:tcW w:w="1600" w:type="pct"/>
            <w:hideMark/>
          </w:tcPr>
          <w:p w14:paraId="0885169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различных видов электрических насосов (водяных)</w:t>
            </w:r>
          </w:p>
        </w:tc>
        <w:tc>
          <w:tcPr>
            <w:tcW w:w="746" w:type="pct"/>
            <w:hideMark/>
          </w:tcPr>
          <w:p w14:paraId="74BFBAA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7A695E4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3753C01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100 тыс. шт. в год различных видов электрических насосов</w:t>
            </w:r>
          </w:p>
        </w:tc>
        <w:tc>
          <w:tcPr>
            <w:tcW w:w="762" w:type="pct"/>
            <w:hideMark/>
          </w:tcPr>
          <w:p w14:paraId="22FBE4A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65A74D3B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702A95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47</w:t>
            </w:r>
          </w:p>
        </w:tc>
        <w:tc>
          <w:tcPr>
            <w:tcW w:w="1600" w:type="pct"/>
            <w:hideMark/>
          </w:tcPr>
          <w:p w14:paraId="4C27E8D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телевизоров и мониторов</w:t>
            </w:r>
          </w:p>
        </w:tc>
        <w:tc>
          <w:tcPr>
            <w:tcW w:w="746" w:type="pct"/>
            <w:hideMark/>
          </w:tcPr>
          <w:p w14:paraId="321D5A3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30,0</w:t>
            </w:r>
          </w:p>
        </w:tc>
        <w:tc>
          <w:tcPr>
            <w:tcW w:w="594" w:type="pct"/>
            <w:hideMark/>
          </w:tcPr>
          <w:p w14:paraId="2B1A304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 г.</w:t>
            </w:r>
          </w:p>
        </w:tc>
        <w:tc>
          <w:tcPr>
            <w:tcW w:w="1029" w:type="pct"/>
            <w:hideMark/>
          </w:tcPr>
          <w:p w14:paraId="26BB77F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500 тыс. шт. LCD и LED телевизоров и мониторов</w:t>
            </w:r>
          </w:p>
        </w:tc>
        <w:tc>
          <w:tcPr>
            <w:tcW w:w="762" w:type="pct"/>
            <w:hideMark/>
          </w:tcPr>
          <w:p w14:paraId="00F582C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71514F45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E4AC61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48</w:t>
            </w:r>
          </w:p>
        </w:tc>
        <w:tc>
          <w:tcPr>
            <w:tcW w:w="1600" w:type="pct"/>
            <w:hideMark/>
          </w:tcPr>
          <w:p w14:paraId="759D8C9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стиральных машин</w:t>
            </w:r>
          </w:p>
        </w:tc>
        <w:tc>
          <w:tcPr>
            <w:tcW w:w="746" w:type="pct"/>
            <w:hideMark/>
          </w:tcPr>
          <w:p w14:paraId="38272D7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8,0</w:t>
            </w:r>
          </w:p>
        </w:tc>
        <w:tc>
          <w:tcPr>
            <w:tcW w:w="594" w:type="pct"/>
            <w:hideMark/>
          </w:tcPr>
          <w:p w14:paraId="5208C38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 гг.</w:t>
            </w:r>
          </w:p>
        </w:tc>
        <w:tc>
          <w:tcPr>
            <w:tcW w:w="1029" w:type="pct"/>
            <w:hideMark/>
          </w:tcPr>
          <w:p w14:paraId="354268A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200 тыс. шт. стиральных машин</w:t>
            </w:r>
          </w:p>
        </w:tc>
        <w:tc>
          <w:tcPr>
            <w:tcW w:w="762" w:type="pct"/>
            <w:hideMark/>
          </w:tcPr>
          <w:p w14:paraId="4FB5177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3285D87E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75B089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49</w:t>
            </w:r>
          </w:p>
        </w:tc>
        <w:tc>
          <w:tcPr>
            <w:tcW w:w="1600" w:type="pct"/>
            <w:hideMark/>
          </w:tcPr>
          <w:p w14:paraId="5A668DA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холодильников</w:t>
            </w:r>
          </w:p>
        </w:tc>
        <w:tc>
          <w:tcPr>
            <w:tcW w:w="746" w:type="pct"/>
            <w:hideMark/>
          </w:tcPr>
          <w:p w14:paraId="2B55545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13,0</w:t>
            </w:r>
          </w:p>
        </w:tc>
        <w:tc>
          <w:tcPr>
            <w:tcW w:w="594" w:type="pct"/>
            <w:hideMark/>
          </w:tcPr>
          <w:p w14:paraId="0390DC6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 гг.</w:t>
            </w:r>
          </w:p>
        </w:tc>
        <w:tc>
          <w:tcPr>
            <w:tcW w:w="1029" w:type="pct"/>
            <w:hideMark/>
          </w:tcPr>
          <w:p w14:paraId="6763421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200 тыс. шт. холодильников</w:t>
            </w:r>
          </w:p>
        </w:tc>
        <w:tc>
          <w:tcPr>
            <w:tcW w:w="762" w:type="pct"/>
            <w:hideMark/>
          </w:tcPr>
          <w:p w14:paraId="65EC3A4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0DE2A359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3CF33E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III</w:t>
            </w:r>
          </w:p>
        </w:tc>
        <w:tc>
          <w:tcPr>
            <w:tcW w:w="1600" w:type="pct"/>
            <w:hideMark/>
          </w:tcPr>
          <w:p w14:paraId="4F075F3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Комплекс по вопросам коммунальной сферы, транспорта, капитального строительства и стройиндустрии, всего</w:t>
            </w:r>
          </w:p>
        </w:tc>
        <w:tc>
          <w:tcPr>
            <w:tcW w:w="746" w:type="pct"/>
            <w:hideMark/>
          </w:tcPr>
          <w:p w14:paraId="68DBA3B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41,00</w:t>
            </w:r>
          </w:p>
        </w:tc>
        <w:tc>
          <w:tcPr>
            <w:tcW w:w="594" w:type="pct"/>
            <w:hideMark/>
          </w:tcPr>
          <w:p w14:paraId="4D24267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7EE4FA5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316514F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46ECAB0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AA14FB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297C1D2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197692A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41,00</w:t>
            </w:r>
          </w:p>
        </w:tc>
        <w:tc>
          <w:tcPr>
            <w:tcW w:w="594" w:type="pct"/>
            <w:hideMark/>
          </w:tcPr>
          <w:p w14:paraId="74E48FF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7F74EB1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436CFB2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3F0A8030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0697EB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6A2FDAA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Узстройматериалы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48E4D34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41,00</w:t>
            </w:r>
          </w:p>
        </w:tc>
        <w:tc>
          <w:tcPr>
            <w:tcW w:w="594" w:type="pct"/>
            <w:hideMark/>
          </w:tcPr>
          <w:p w14:paraId="0D8AF88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276D3EC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250EACD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47D54CD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0E48C7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2AEDF26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0578F0E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41,00</w:t>
            </w:r>
          </w:p>
        </w:tc>
        <w:tc>
          <w:tcPr>
            <w:tcW w:w="594" w:type="pct"/>
            <w:hideMark/>
          </w:tcPr>
          <w:p w14:paraId="0BBD6F3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7D610A9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EDF383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B684401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72B11B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50</w:t>
            </w:r>
          </w:p>
        </w:tc>
        <w:tc>
          <w:tcPr>
            <w:tcW w:w="1600" w:type="pct"/>
            <w:hideMark/>
          </w:tcPr>
          <w:p w14:paraId="4A54749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керамогранитных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плит в СИЗ "Джизак"</w:t>
            </w:r>
          </w:p>
        </w:tc>
        <w:tc>
          <w:tcPr>
            <w:tcW w:w="746" w:type="pct"/>
            <w:hideMark/>
          </w:tcPr>
          <w:p w14:paraId="250AE66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16,00</w:t>
            </w:r>
          </w:p>
        </w:tc>
        <w:tc>
          <w:tcPr>
            <w:tcW w:w="594" w:type="pct"/>
            <w:hideMark/>
          </w:tcPr>
          <w:p w14:paraId="2E36EEA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0C6ECE65" w14:textId="4E42EB84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500,0 тыс.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изделий из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керамогранита</w:t>
            </w:r>
            <w:proofErr w:type="spellEnd"/>
          </w:p>
        </w:tc>
        <w:tc>
          <w:tcPr>
            <w:tcW w:w="762" w:type="pct"/>
            <w:hideMark/>
          </w:tcPr>
          <w:p w14:paraId="11F0BBF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6C2FBACF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A05C09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51</w:t>
            </w:r>
          </w:p>
        </w:tc>
        <w:tc>
          <w:tcPr>
            <w:tcW w:w="1600" w:type="pct"/>
            <w:hideMark/>
          </w:tcPr>
          <w:p w14:paraId="59B94B3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санитарной керамики в СИЗ "Джизак"</w:t>
            </w:r>
          </w:p>
        </w:tc>
        <w:tc>
          <w:tcPr>
            <w:tcW w:w="746" w:type="pct"/>
            <w:hideMark/>
          </w:tcPr>
          <w:p w14:paraId="3487ADA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20,00</w:t>
            </w:r>
          </w:p>
        </w:tc>
        <w:tc>
          <w:tcPr>
            <w:tcW w:w="594" w:type="pct"/>
            <w:hideMark/>
          </w:tcPr>
          <w:p w14:paraId="541E121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20A8290A" w14:textId="58441F5E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500,0 тыс.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изделий санитарной керамики</w:t>
            </w:r>
          </w:p>
        </w:tc>
        <w:tc>
          <w:tcPr>
            <w:tcW w:w="762" w:type="pct"/>
            <w:hideMark/>
          </w:tcPr>
          <w:p w14:paraId="6E3B18B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6EACA733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E1E762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52</w:t>
            </w:r>
          </w:p>
        </w:tc>
        <w:tc>
          <w:tcPr>
            <w:tcW w:w="1600" w:type="pct"/>
            <w:hideMark/>
          </w:tcPr>
          <w:p w14:paraId="71A6D59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различных видов изделий из стекла (бокалы, фужеры и др.)</w:t>
            </w:r>
          </w:p>
        </w:tc>
        <w:tc>
          <w:tcPr>
            <w:tcW w:w="746" w:type="pct"/>
            <w:hideMark/>
          </w:tcPr>
          <w:p w14:paraId="285CB03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06E1D86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21386CE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0CB74A5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2CC7318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097526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53</w:t>
            </w:r>
          </w:p>
        </w:tc>
        <w:tc>
          <w:tcPr>
            <w:tcW w:w="1600" w:type="pct"/>
            <w:hideMark/>
          </w:tcPr>
          <w:p w14:paraId="78420606" w14:textId="72E94B49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изделий из </w:t>
            </w:r>
            <w:r w:rsidR="00D549A8"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натурального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камня (мрамор)</w:t>
            </w:r>
          </w:p>
        </w:tc>
        <w:tc>
          <w:tcPr>
            <w:tcW w:w="746" w:type="pct"/>
            <w:hideMark/>
          </w:tcPr>
          <w:p w14:paraId="17EDF9B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1F9173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2A04869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0AAD133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079BDE51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0C4986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IV</w:t>
            </w:r>
          </w:p>
        </w:tc>
        <w:tc>
          <w:tcPr>
            <w:tcW w:w="1600" w:type="pct"/>
            <w:hideMark/>
          </w:tcPr>
          <w:p w14:paraId="4117B1B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Комплекс по вопросам сельского и водного хозяйства, переработки сельскохозяйственной продукции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и потребительских товаров, всего</w:t>
            </w:r>
          </w:p>
        </w:tc>
        <w:tc>
          <w:tcPr>
            <w:tcW w:w="746" w:type="pct"/>
            <w:hideMark/>
          </w:tcPr>
          <w:p w14:paraId="450A5F2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327,10</w:t>
            </w:r>
          </w:p>
        </w:tc>
        <w:tc>
          <w:tcPr>
            <w:tcW w:w="594" w:type="pct"/>
            <w:hideMark/>
          </w:tcPr>
          <w:p w14:paraId="39F022B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4C6FD8D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9DF53B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361C151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1AC718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4F8B8F3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380349D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327,10</w:t>
            </w:r>
          </w:p>
        </w:tc>
        <w:tc>
          <w:tcPr>
            <w:tcW w:w="594" w:type="pct"/>
            <w:hideMark/>
          </w:tcPr>
          <w:p w14:paraId="71359C4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30B9D08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63807DA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0836B1D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842231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4C49A51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ГАК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Узбекенгилсаноат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40502F5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299,90</w:t>
            </w:r>
          </w:p>
        </w:tc>
        <w:tc>
          <w:tcPr>
            <w:tcW w:w="594" w:type="pct"/>
            <w:hideMark/>
          </w:tcPr>
          <w:p w14:paraId="5F35D6D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2F8061C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6B330CE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70B51E2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CB105F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5E3F753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4380320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299,90</w:t>
            </w:r>
          </w:p>
        </w:tc>
        <w:tc>
          <w:tcPr>
            <w:tcW w:w="594" w:type="pct"/>
            <w:hideMark/>
          </w:tcPr>
          <w:p w14:paraId="280BB36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63EE11C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3F2C718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40967C8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  <w:hideMark/>
          </w:tcPr>
          <w:p w14:paraId="785113C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54</w:t>
            </w:r>
          </w:p>
        </w:tc>
        <w:tc>
          <w:tcPr>
            <w:tcW w:w="1600" w:type="pct"/>
            <w:vMerge w:val="restart"/>
            <w:hideMark/>
          </w:tcPr>
          <w:p w14:paraId="5970C0D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Создание текстильного комплекса на базе незавершенного строительством объекта 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Джондорском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районе Бухарской области</w:t>
            </w:r>
          </w:p>
        </w:tc>
        <w:tc>
          <w:tcPr>
            <w:tcW w:w="746" w:type="pct"/>
            <w:vMerge w:val="restart"/>
            <w:hideMark/>
          </w:tcPr>
          <w:p w14:paraId="55A2C23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65,50</w:t>
            </w:r>
          </w:p>
        </w:tc>
        <w:tc>
          <w:tcPr>
            <w:tcW w:w="594" w:type="pct"/>
            <w:hideMark/>
          </w:tcPr>
          <w:p w14:paraId="60015DB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F7630D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6,0 тыс. тонн пряжи</w:t>
            </w:r>
          </w:p>
        </w:tc>
        <w:tc>
          <w:tcPr>
            <w:tcW w:w="762" w:type="pct"/>
            <w:vMerge w:val="restart"/>
            <w:hideMark/>
          </w:tcPr>
          <w:p w14:paraId="643C9AB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079F83F2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hideMark/>
          </w:tcPr>
          <w:p w14:paraId="77DF27B0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vMerge/>
            <w:hideMark/>
          </w:tcPr>
          <w:p w14:paraId="4702887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46" w:type="pct"/>
            <w:vMerge/>
            <w:hideMark/>
          </w:tcPr>
          <w:p w14:paraId="47393A7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79855BF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C2535E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15,0 млн. кв. м. х/б ткани</w:t>
            </w:r>
          </w:p>
        </w:tc>
        <w:tc>
          <w:tcPr>
            <w:tcW w:w="762" w:type="pct"/>
            <w:vMerge/>
            <w:hideMark/>
          </w:tcPr>
          <w:p w14:paraId="0A916A1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3FF1EB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hideMark/>
          </w:tcPr>
          <w:p w14:paraId="0D958600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vMerge/>
            <w:hideMark/>
          </w:tcPr>
          <w:p w14:paraId="3C42727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46" w:type="pct"/>
            <w:vMerge/>
            <w:hideMark/>
          </w:tcPr>
          <w:p w14:paraId="5C2ED9A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0C600CD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5BD99102" w14:textId="3946C9BE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13,0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млн.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швейных изделий</w:t>
            </w:r>
          </w:p>
        </w:tc>
        <w:tc>
          <w:tcPr>
            <w:tcW w:w="762" w:type="pct"/>
            <w:vMerge/>
            <w:hideMark/>
          </w:tcPr>
          <w:p w14:paraId="449CF21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45E959B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 w:val="restart"/>
            <w:hideMark/>
          </w:tcPr>
          <w:p w14:paraId="7D4A103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55</w:t>
            </w:r>
          </w:p>
        </w:tc>
        <w:tc>
          <w:tcPr>
            <w:tcW w:w="1600" w:type="pct"/>
            <w:vMerge w:val="restart"/>
            <w:hideMark/>
          </w:tcPr>
          <w:p w14:paraId="1D5D27F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Создание текстильного комплекса на базе незавершенного строительством объекта 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Шафирканском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районе Бухарской области</w:t>
            </w:r>
          </w:p>
        </w:tc>
        <w:tc>
          <w:tcPr>
            <w:tcW w:w="746" w:type="pct"/>
            <w:vMerge w:val="restart"/>
            <w:hideMark/>
          </w:tcPr>
          <w:p w14:paraId="19D2C65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66,50</w:t>
            </w:r>
          </w:p>
        </w:tc>
        <w:tc>
          <w:tcPr>
            <w:tcW w:w="594" w:type="pct"/>
            <w:hideMark/>
          </w:tcPr>
          <w:p w14:paraId="460F8D0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5DA26A2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6,0 тыс. тонн пряжи</w:t>
            </w:r>
          </w:p>
        </w:tc>
        <w:tc>
          <w:tcPr>
            <w:tcW w:w="762" w:type="pct"/>
            <w:vMerge w:val="restart"/>
            <w:hideMark/>
          </w:tcPr>
          <w:p w14:paraId="3ACF833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287EF9FD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hideMark/>
          </w:tcPr>
          <w:p w14:paraId="242312E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vMerge/>
            <w:hideMark/>
          </w:tcPr>
          <w:p w14:paraId="7097F5F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46" w:type="pct"/>
            <w:vMerge/>
            <w:hideMark/>
          </w:tcPr>
          <w:p w14:paraId="10C3CF5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42F6D2F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12081FB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15,0 млн. кв. м. х/б ткани</w:t>
            </w:r>
          </w:p>
        </w:tc>
        <w:tc>
          <w:tcPr>
            <w:tcW w:w="762" w:type="pct"/>
            <w:vMerge/>
            <w:hideMark/>
          </w:tcPr>
          <w:p w14:paraId="5CB50B4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13A58E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vMerge/>
            <w:hideMark/>
          </w:tcPr>
          <w:p w14:paraId="2A492C2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vMerge/>
            <w:hideMark/>
          </w:tcPr>
          <w:p w14:paraId="5430052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46" w:type="pct"/>
            <w:vMerge/>
            <w:hideMark/>
          </w:tcPr>
          <w:p w14:paraId="51425DF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7A1CB54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3A638D75" w14:textId="4AAF297A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14,0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млн.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швейных изделий</w:t>
            </w:r>
          </w:p>
        </w:tc>
        <w:tc>
          <w:tcPr>
            <w:tcW w:w="762" w:type="pct"/>
            <w:vMerge/>
            <w:hideMark/>
          </w:tcPr>
          <w:p w14:paraId="1836968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43F3FB2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67203F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56</w:t>
            </w:r>
          </w:p>
        </w:tc>
        <w:tc>
          <w:tcPr>
            <w:tcW w:w="1600" w:type="pct"/>
            <w:hideMark/>
          </w:tcPr>
          <w:p w14:paraId="4F0EF75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текстильного (вязального) оборудования 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г.Ташкент</w:t>
            </w:r>
            <w:proofErr w:type="spellEnd"/>
          </w:p>
        </w:tc>
        <w:tc>
          <w:tcPr>
            <w:tcW w:w="746" w:type="pct"/>
            <w:hideMark/>
          </w:tcPr>
          <w:p w14:paraId="0C33BD6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2,00</w:t>
            </w:r>
          </w:p>
        </w:tc>
        <w:tc>
          <w:tcPr>
            <w:tcW w:w="594" w:type="pct"/>
            <w:hideMark/>
          </w:tcPr>
          <w:p w14:paraId="37F577A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5EFCF339" w14:textId="6E381F9F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Выпуск 50 единиц вязального оборудования с освоением инвестиций 2,0 млн.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долл</w:t>
            </w:r>
            <w:proofErr w:type="spellEnd"/>
          </w:p>
        </w:tc>
        <w:tc>
          <w:tcPr>
            <w:tcW w:w="762" w:type="pct"/>
            <w:hideMark/>
          </w:tcPr>
          <w:p w14:paraId="290BC79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 проекта</w:t>
            </w:r>
          </w:p>
        </w:tc>
      </w:tr>
      <w:tr w:rsidR="006B5DEC" w:rsidRPr="00D549A8" w14:paraId="4143BC60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1F74CE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57</w:t>
            </w:r>
          </w:p>
        </w:tc>
        <w:tc>
          <w:tcPr>
            <w:tcW w:w="1600" w:type="pct"/>
            <w:hideMark/>
          </w:tcPr>
          <w:p w14:paraId="074E212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прядильного и вязального производства в СИЗ "Джизак"</w:t>
            </w:r>
          </w:p>
        </w:tc>
        <w:tc>
          <w:tcPr>
            <w:tcW w:w="746" w:type="pct"/>
            <w:hideMark/>
          </w:tcPr>
          <w:p w14:paraId="5B5B540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20,00</w:t>
            </w:r>
          </w:p>
        </w:tc>
        <w:tc>
          <w:tcPr>
            <w:tcW w:w="594" w:type="pct"/>
            <w:hideMark/>
          </w:tcPr>
          <w:p w14:paraId="59B26B9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CD75EF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прядильного и вязального трикотажного полотна</w:t>
            </w:r>
          </w:p>
        </w:tc>
        <w:tc>
          <w:tcPr>
            <w:tcW w:w="762" w:type="pct"/>
            <w:hideMark/>
          </w:tcPr>
          <w:p w14:paraId="5D63306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284E7C9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E9E7F1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58</w:t>
            </w:r>
          </w:p>
        </w:tc>
        <w:tc>
          <w:tcPr>
            <w:tcW w:w="1600" w:type="pct"/>
            <w:hideMark/>
          </w:tcPr>
          <w:p w14:paraId="017FB6B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готовых изделий в СИЗ "Джизак"</w:t>
            </w:r>
          </w:p>
        </w:tc>
        <w:tc>
          <w:tcPr>
            <w:tcW w:w="746" w:type="pct"/>
            <w:hideMark/>
          </w:tcPr>
          <w:p w14:paraId="1B910D8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26C1C53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2B7E95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готовых изделий.</w:t>
            </w:r>
          </w:p>
        </w:tc>
        <w:tc>
          <w:tcPr>
            <w:tcW w:w="762" w:type="pct"/>
            <w:hideMark/>
          </w:tcPr>
          <w:p w14:paraId="1480B28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3042E552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60EEE5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59</w:t>
            </w:r>
          </w:p>
        </w:tc>
        <w:tc>
          <w:tcPr>
            <w:tcW w:w="1600" w:type="pct"/>
            <w:hideMark/>
          </w:tcPr>
          <w:p w14:paraId="65D9997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текстильного комплекса по производству джинсовой ткани и швейных изделий</w:t>
            </w:r>
          </w:p>
        </w:tc>
        <w:tc>
          <w:tcPr>
            <w:tcW w:w="746" w:type="pct"/>
            <w:hideMark/>
          </w:tcPr>
          <w:p w14:paraId="67E1C76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25,00</w:t>
            </w:r>
          </w:p>
        </w:tc>
        <w:tc>
          <w:tcPr>
            <w:tcW w:w="594" w:type="pct"/>
            <w:hideMark/>
          </w:tcPr>
          <w:p w14:paraId="5BAC358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88D635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Создание текстильного комплекса по производству джинсовой ткани и швейных изделий</w:t>
            </w:r>
          </w:p>
        </w:tc>
        <w:tc>
          <w:tcPr>
            <w:tcW w:w="762" w:type="pct"/>
            <w:hideMark/>
          </w:tcPr>
          <w:p w14:paraId="6328D36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5BA1A21F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1643888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60</w:t>
            </w:r>
          </w:p>
        </w:tc>
        <w:tc>
          <w:tcPr>
            <w:tcW w:w="1600" w:type="pct"/>
            <w:hideMark/>
          </w:tcPr>
          <w:p w14:paraId="4CD986A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текстильного комплекса по производству смесовых тканей и швейных изделий</w:t>
            </w:r>
          </w:p>
        </w:tc>
        <w:tc>
          <w:tcPr>
            <w:tcW w:w="746" w:type="pct"/>
            <w:hideMark/>
          </w:tcPr>
          <w:p w14:paraId="500FBF4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26,50</w:t>
            </w:r>
          </w:p>
        </w:tc>
        <w:tc>
          <w:tcPr>
            <w:tcW w:w="594" w:type="pct"/>
            <w:hideMark/>
          </w:tcPr>
          <w:p w14:paraId="072A2EB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84EB1C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Создание текстильного комплекса по производству смесовых тканей и швейных изделий</w:t>
            </w:r>
          </w:p>
        </w:tc>
        <w:tc>
          <w:tcPr>
            <w:tcW w:w="762" w:type="pct"/>
            <w:hideMark/>
          </w:tcPr>
          <w:p w14:paraId="7E06882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105EE8EA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2D55F65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61</w:t>
            </w:r>
          </w:p>
        </w:tc>
        <w:tc>
          <w:tcPr>
            <w:tcW w:w="1600" w:type="pct"/>
            <w:hideMark/>
          </w:tcPr>
          <w:p w14:paraId="2EB9814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оверлочных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машин</w:t>
            </w:r>
          </w:p>
        </w:tc>
        <w:tc>
          <w:tcPr>
            <w:tcW w:w="746" w:type="pct"/>
            <w:hideMark/>
          </w:tcPr>
          <w:p w14:paraId="1DA0731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1,00</w:t>
            </w:r>
          </w:p>
        </w:tc>
        <w:tc>
          <w:tcPr>
            <w:tcW w:w="594" w:type="pct"/>
            <w:hideMark/>
          </w:tcPr>
          <w:p w14:paraId="2F6C9A2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74622DE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75887E3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6350E668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419FFE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62</w:t>
            </w:r>
          </w:p>
        </w:tc>
        <w:tc>
          <w:tcPr>
            <w:tcW w:w="1600" w:type="pct"/>
            <w:hideMark/>
          </w:tcPr>
          <w:p w14:paraId="147AD87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Создание текстильного комплекса по выпуску готовых тканей и текстильных изделий в Кашкадарьинской области.</w:t>
            </w:r>
          </w:p>
        </w:tc>
        <w:tc>
          <w:tcPr>
            <w:tcW w:w="746" w:type="pct"/>
            <w:hideMark/>
          </w:tcPr>
          <w:p w14:paraId="47CE689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50,00</w:t>
            </w:r>
          </w:p>
        </w:tc>
        <w:tc>
          <w:tcPr>
            <w:tcW w:w="594" w:type="pct"/>
            <w:hideMark/>
          </w:tcPr>
          <w:p w14:paraId="548FB7F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8910DF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FD0AB8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0AE45ADD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1A3FC7F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63</w:t>
            </w:r>
          </w:p>
        </w:tc>
        <w:tc>
          <w:tcPr>
            <w:tcW w:w="1600" w:type="pct"/>
            <w:hideMark/>
          </w:tcPr>
          <w:p w14:paraId="7B1A705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Создания текстильного комплекса в незадействованных производственных площадях «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Элеганттекс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» в г. Джизак.</w:t>
            </w:r>
          </w:p>
        </w:tc>
        <w:tc>
          <w:tcPr>
            <w:tcW w:w="746" w:type="pct"/>
            <w:hideMark/>
          </w:tcPr>
          <w:p w14:paraId="4055DD5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3919B4D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A3A77B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200F6D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4D281161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57E995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64</w:t>
            </w:r>
          </w:p>
        </w:tc>
        <w:tc>
          <w:tcPr>
            <w:tcW w:w="1600" w:type="pct"/>
            <w:hideMark/>
          </w:tcPr>
          <w:p w14:paraId="14CD7C4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трикотажной продукции</w:t>
            </w:r>
          </w:p>
        </w:tc>
        <w:tc>
          <w:tcPr>
            <w:tcW w:w="746" w:type="pct"/>
            <w:hideMark/>
          </w:tcPr>
          <w:p w14:paraId="2A2518A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1,00</w:t>
            </w:r>
          </w:p>
        </w:tc>
        <w:tc>
          <w:tcPr>
            <w:tcW w:w="594" w:type="pct"/>
            <w:hideMark/>
          </w:tcPr>
          <w:p w14:paraId="6C2F208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70073F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176D0A1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55598120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52FA2F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65</w:t>
            </w:r>
          </w:p>
        </w:tc>
        <w:tc>
          <w:tcPr>
            <w:tcW w:w="1600" w:type="pct"/>
            <w:hideMark/>
          </w:tcPr>
          <w:p w14:paraId="5F8B8059" w14:textId="1F4A356D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200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женского белья</w:t>
            </w:r>
          </w:p>
        </w:tc>
        <w:tc>
          <w:tcPr>
            <w:tcW w:w="746" w:type="pct"/>
            <w:hideMark/>
          </w:tcPr>
          <w:p w14:paraId="05C7AD0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2,40</w:t>
            </w:r>
          </w:p>
        </w:tc>
        <w:tc>
          <w:tcPr>
            <w:tcW w:w="594" w:type="pct"/>
            <w:hideMark/>
          </w:tcPr>
          <w:p w14:paraId="58459F1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01F4FC04" w14:textId="2DF3F76C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Производства 200 </w:t>
            </w:r>
            <w:r w:rsid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тыс. шт.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женского белья в год.</w:t>
            </w:r>
          </w:p>
        </w:tc>
        <w:tc>
          <w:tcPr>
            <w:tcW w:w="762" w:type="pct"/>
            <w:hideMark/>
          </w:tcPr>
          <w:p w14:paraId="2E74E3F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плана проекта</w:t>
            </w:r>
          </w:p>
        </w:tc>
      </w:tr>
      <w:tr w:rsidR="006B5DEC" w:rsidRPr="00D549A8" w14:paraId="13FADE1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5BB7AA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66</w:t>
            </w:r>
          </w:p>
        </w:tc>
        <w:tc>
          <w:tcPr>
            <w:tcW w:w="1600" w:type="pct"/>
            <w:hideMark/>
          </w:tcPr>
          <w:p w14:paraId="645DEE5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бытовых фарфоровых изделий</w:t>
            </w:r>
          </w:p>
        </w:tc>
        <w:tc>
          <w:tcPr>
            <w:tcW w:w="746" w:type="pct"/>
            <w:hideMark/>
          </w:tcPr>
          <w:p w14:paraId="028DD2A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15D82AD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20F0347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3A1A09E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4E4D79C4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A27569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67</w:t>
            </w:r>
          </w:p>
        </w:tc>
        <w:tc>
          <w:tcPr>
            <w:tcW w:w="1600" w:type="pct"/>
            <w:hideMark/>
          </w:tcPr>
          <w:p w14:paraId="72320C8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Создания текстильного комплекса по выпуску шелковых изделий в Кашкадарьинской области.</w:t>
            </w:r>
          </w:p>
        </w:tc>
        <w:tc>
          <w:tcPr>
            <w:tcW w:w="746" w:type="pct"/>
            <w:hideMark/>
          </w:tcPr>
          <w:p w14:paraId="0517E5A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35,00</w:t>
            </w:r>
          </w:p>
        </w:tc>
        <w:tc>
          <w:tcPr>
            <w:tcW w:w="594" w:type="pct"/>
            <w:hideMark/>
          </w:tcPr>
          <w:p w14:paraId="00D0D65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6BC59D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62CF85D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ПТЭО</w:t>
            </w:r>
          </w:p>
        </w:tc>
      </w:tr>
      <w:tr w:rsidR="006B5DEC" w:rsidRPr="00D549A8" w14:paraId="3B58E08F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D45420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3503AB2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Ассоциация "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Узбекчармпойабзали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68C9435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3,00</w:t>
            </w:r>
          </w:p>
        </w:tc>
        <w:tc>
          <w:tcPr>
            <w:tcW w:w="594" w:type="pct"/>
            <w:hideMark/>
          </w:tcPr>
          <w:p w14:paraId="0C285FF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03F5F23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D59713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8D4A3D6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BABB3C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68</w:t>
            </w:r>
          </w:p>
        </w:tc>
        <w:tc>
          <w:tcPr>
            <w:tcW w:w="1600" w:type="pct"/>
            <w:hideMark/>
          </w:tcPr>
          <w:p w14:paraId="651CAD5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женской обуви в СИЗ "Джизак"</w:t>
            </w:r>
          </w:p>
        </w:tc>
        <w:tc>
          <w:tcPr>
            <w:tcW w:w="746" w:type="pct"/>
            <w:hideMark/>
          </w:tcPr>
          <w:p w14:paraId="18339AF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</w:t>
            </w:r>
          </w:p>
        </w:tc>
        <w:tc>
          <w:tcPr>
            <w:tcW w:w="594" w:type="pct"/>
            <w:hideMark/>
          </w:tcPr>
          <w:p w14:paraId="0ECD72F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7AC12BA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FB4740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7B8F76D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09E1A6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69</w:t>
            </w:r>
          </w:p>
        </w:tc>
        <w:tc>
          <w:tcPr>
            <w:tcW w:w="1600" w:type="pct"/>
            <w:hideMark/>
          </w:tcPr>
          <w:p w14:paraId="4C682DE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сырья для подошвы обуви из материала EVA</w:t>
            </w:r>
          </w:p>
        </w:tc>
        <w:tc>
          <w:tcPr>
            <w:tcW w:w="746" w:type="pct"/>
            <w:hideMark/>
          </w:tcPr>
          <w:p w14:paraId="53B59EC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</w:t>
            </w:r>
          </w:p>
        </w:tc>
        <w:tc>
          <w:tcPr>
            <w:tcW w:w="594" w:type="pct"/>
            <w:hideMark/>
          </w:tcPr>
          <w:p w14:paraId="799935D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05B4965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7BF8317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7C6B81C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9CF7F82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70</w:t>
            </w:r>
          </w:p>
        </w:tc>
        <w:tc>
          <w:tcPr>
            <w:tcW w:w="1600" w:type="pct"/>
            <w:hideMark/>
          </w:tcPr>
          <w:p w14:paraId="385B70E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Создания предприятия по производству пресс-формы и колодки для обуви</w:t>
            </w:r>
          </w:p>
        </w:tc>
        <w:tc>
          <w:tcPr>
            <w:tcW w:w="746" w:type="pct"/>
            <w:hideMark/>
          </w:tcPr>
          <w:p w14:paraId="2706024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</w:t>
            </w:r>
          </w:p>
        </w:tc>
        <w:tc>
          <w:tcPr>
            <w:tcW w:w="594" w:type="pct"/>
            <w:hideMark/>
          </w:tcPr>
          <w:p w14:paraId="2C91A9B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6B28C87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169F682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1B929363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35F62F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3D63D73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Ассоциация предприятий пищевой промышленности</w:t>
            </w:r>
          </w:p>
        </w:tc>
        <w:tc>
          <w:tcPr>
            <w:tcW w:w="746" w:type="pct"/>
            <w:hideMark/>
          </w:tcPr>
          <w:p w14:paraId="3A44827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24,20</w:t>
            </w:r>
          </w:p>
        </w:tc>
        <w:tc>
          <w:tcPr>
            <w:tcW w:w="594" w:type="pct"/>
            <w:hideMark/>
          </w:tcPr>
          <w:p w14:paraId="714E0A7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59F52F8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2E2D513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55F909F5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12D0AF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180A82F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664E2FE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594" w:type="pct"/>
            <w:hideMark/>
          </w:tcPr>
          <w:p w14:paraId="60901D9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13CBE29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FC00E8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194C876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DFFE47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71</w:t>
            </w:r>
          </w:p>
        </w:tc>
        <w:tc>
          <w:tcPr>
            <w:tcW w:w="1600" w:type="pct"/>
            <w:hideMark/>
          </w:tcPr>
          <w:p w14:paraId="6CEC17E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кондитерских изделий с создан</w:t>
            </w:r>
            <w:r w:rsidR="003463BB"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ием цеха по переработке какао-бо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бов</w:t>
            </w:r>
          </w:p>
        </w:tc>
        <w:tc>
          <w:tcPr>
            <w:tcW w:w="746" w:type="pct"/>
            <w:hideMark/>
          </w:tcPr>
          <w:p w14:paraId="385E942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10,00</w:t>
            </w:r>
          </w:p>
        </w:tc>
        <w:tc>
          <w:tcPr>
            <w:tcW w:w="594" w:type="pct"/>
            <w:hideMark/>
          </w:tcPr>
          <w:p w14:paraId="1F66405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30BFD8F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10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тыся</w:t>
            </w:r>
            <w:proofErr w:type="gram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.т</w:t>
            </w:r>
            <w:proofErr w:type="gram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онн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 Кондитерских изделий</w:t>
            </w:r>
          </w:p>
        </w:tc>
        <w:tc>
          <w:tcPr>
            <w:tcW w:w="762" w:type="pct"/>
            <w:hideMark/>
          </w:tcPr>
          <w:p w14:paraId="4AF484B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5B438721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3DB1821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72</w:t>
            </w:r>
          </w:p>
        </w:tc>
        <w:tc>
          <w:tcPr>
            <w:tcW w:w="1600" w:type="pct"/>
            <w:hideMark/>
          </w:tcPr>
          <w:p w14:paraId="67398BD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оборудования и запчастей для масложировой и пищевой промышленности</w:t>
            </w:r>
          </w:p>
        </w:tc>
        <w:tc>
          <w:tcPr>
            <w:tcW w:w="746" w:type="pct"/>
            <w:hideMark/>
          </w:tcPr>
          <w:p w14:paraId="25B6BFD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5,00</w:t>
            </w:r>
          </w:p>
        </w:tc>
        <w:tc>
          <w:tcPr>
            <w:tcW w:w="594" w:type="pct"/>
            <w:hideMark/>
          </w:tcPr>
          <w:p w14:paraId="6EEAD4A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41EBF47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оборудования и запчастей</w:t>
            </w:r>
          </w:p>
        </w:tc>
        <w:tc>
          <w:tcPr>
            <w:tcW w:w="762" w:type="pct"/>
            <w:hideMark/>
          </w:tcPr>
          <w:p w14:paraId="140D3F5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78FEDAB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8A3E25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73</w:t>
            </w:r>
          </w:p>
        </w:tc>
        <w:tc>
          <w:tcPr>
            <w:tcW w:w="1600" w:type="pct"/>
            <w:hideMark/>
          </w:tcPr>
          <w:p w14:paraId="523000C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кондитерских изделий с созданием цеха по переработке какао-бобов</w:t>
            </w:r>
          </w:p>
        </w:tc>
        <w:tc>
          <w:tcPr>
            <w:tcW w:w="746" w:type="pct"/>
            <w:hideMark/>
          </w:tcPr>
          <w:p w14:paraId="169A707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10,00</w:t>
            </w:r>
          </w:p>
        </w:tc>
        <w:tc>
          <w:tcPr>
            <w:tcW w:w="594" w:type="pct"/>
            <w:hideMark/>
          </w:tcPr>
          <w:p w14:paraId="3DDA4CF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AC78C9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10 тыс. тонн кондитерских изделий</w:t>
            </w:r>
          </w:p>
        </w:tc>
        <w:tc>
          <w:tcPr>
            <w:tcW w:w="762" w:type="pct"/>
            <w:hideMark/>
          </w:tcPr>
          <w:p w14:paraId="5469C6D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1F5AC789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41A3EF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74</w:t>
            </w:r>
          </w:p>
        </w:tc>
        <w:tc>
          <w:tcPr>
            <w:tcW w:w="1600" w:type="pct"/>
            <w:hideMark/>
          </w:tcPr>
          <w:p w14:paraId="5DEDFCC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кетчупа</w:t>
            </w:r>
          </w:p>
        </w:tc>
        <w:tc>
          <w:tcPr>
            <w:tcW w:w="746" w:type="pct"/>
            <w:hideMark/>
          </w:tcPr>
          <w:p w14:paraId="0E06DB2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3,50</w:t>
            </w:r>
          </w:p>
        </w:tc>
        <w:tc>
          <w:tcPr>
            <w:tcW w:w="594" w:type="pct"/>
            <w:hideMark/>
          </w:tcPr>
          <w:p w14:paraId="3812028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5F7674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5 тыс. тонн кетчупа</w:t>
            </w:r>
          </w:p>
        </w:tc>
        <w:tc>
          <w:tcPr>
            <w:tcW w:w="762" w:type="pct"/>
            <w:hideMark/>
          </w:tcPr>
          <w:p w14:paraId="1F4118A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402DDFF8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8A58D9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75</w:t>
            </w:r>
          </w:p>
        </w:tc>
        <w:tc>
          <w:tcPr>
            <w:tcW w:w="1600" w:type="pct"/>
            <w:hideMark/>
          </w:tcPr>
          <w:p w14:paraId="0235A3E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детского питания</w:t>
            </w:r>
          </w:p>
        </w:tc>
        <w:tc>
          <w:tcPr>
            <w:tcW w:w="746" w:type="pct"/>
            <w:hideMark/>
          </w:tcPr>
          <w:p w14:paraId="5EDD009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5F6DC6B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116CCA4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1599967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12A05C0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AF6024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76</w:t>
            </w:r>
          </w:p>
        </w:tc>
        <w:tc>
          <w:tcPr>
            <w:tcW w:w="1600" w:type="pct"/>
            <w:hideMark/>
          </w:tcPr>
          <w:p w14:paraId="0AC2988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по глубокой переработке фруктов</w:t>
            </w:r>
          </w:p>
        </w:tc>
        <w:tc>
          <w:tcPr>
            <w:tcW w:w="746" w:type="pct"/>
            <w:hideMark/>
          </w:tcPr>
          <w:p w14:paraId="6661CC4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2,20</w:t>
            </w:r>
          </w:p>
        </w:tc>
        <w:tc>
          <w:tcPr>
            <w:tcW w:w="594" w:type="pct"/>
            <w:hideMark/>
          </w:tcPr>
          <w:p w14:paraId="50E7A9B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265F7F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800 тонн в год</w:t>
            </w:r>
          </w:p>
        </w:tc>
        <w:tc>
          <w:tcPr>
            <w:tcW w:w="762" w:type="pct"/>
            <w:hideMark/>
          </w:tcPr>
          <w:p w14:paraId="7CE5B01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</w:t>
            </w:r>
          </w:p>
        </w:tc>
      </w:tr>
      <w:tr w:rsidR="006B5DEC" w:rsidRPr="00D549A8" w14:paraId="750FBA1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CF69ED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77</w:t>
            </w:r>
          </w:p>
        </w:tc>
        <w:tc>
          <w:tcPr>
            <w:tcW w:w="1600" w:type="pct"/>
            <w:hideMark/>
          </w:tcPr>
          <w:p w14:paraId="0C39012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сухих концентрированных бульонов и пищевых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ароматизаторов</w:t>
            </w:r>
            <w:proofErr w:type="spellEnd"/>
          </w:p>
        </w:tc>
        <w:tc>
          <w:tcPr>
            <w:tcW w:w="746" w:type="pct"/>
            <w:hideMark/>
          </w:tcPr>
          <w:p w14:paraId="01ED83C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0FE5C1B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7C44469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625514E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32032109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76395F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78</w:t>
            </w:r>
          </w:p>
        </w:tc>
        <w:tc>
          <w:tcPr>
            <w:tcW w:w="1600" w:type="pct"/>
            <w:hideMark/>
          </w:tcPr>
          <w:p w14:paraId="427E189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оборудования и запчастей для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пищевой промышленности</w:t>
            </w:r>
          </w:p>
        </w:tc>
        <w:tc>
          <w:tcPr>
            <w:tcW w:w="746" w:type="pct"/>
            <w:hideMark/>
          </w:tcPr>
          <w:p w14:paraId="7A82920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2,00</w:t>
            </w:r>
          </w:p>
        </w:tc>
        <w:tc>
          <w:tcPr>
            <w:tcW w:w="594" w:type="pct"/>
            <w:hideMark/>
          </w:tcPr>
          <w:p w14:paraId="7E2803D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6027E9B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763D8AC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Требуется разработка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ТЭО/бизнес-плана проекта</w:t>
            </w:r>
          </w:p>
        </w:tc>
      </w:tr>
      <w:tr w:rsidR="006B5DEC" w:rsidRPr="00D549A8" w14:paraId="29D047D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D17173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79</w:t>
            </w:r>
          </w:p>
        </w:tc>
        <w:tc>
          <w:tcPr>
            <w:tcW w:w="1600" w:type="pct"/>
            <w:hideMark/>
          </w:tcPr>
          <w:p w14:paraId="39E31EC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продуктов быстрого приготовления с использованием сублимированных заготовок из овощей и фруктов</w:t>
            </w:r>
          </w:p>
        </w:tc>
        <w:tc>
          <w:tcPr>
            <w:tcW w:w="746" w:type="pct"/>
            <w:hideMark/>
          </w:tcPr>
          <w:p w14:paraId="5920AB2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1,50</w:t>
            </w:r>
          </w:p>
        </w:tc>
        <w:tc>
          <w:tcPr>
            <w:tcW w:w="594" w:type="pct"/>
            <w:hideMark/>
          </w:tcPr>
          <w:p w14:paraId="555308D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2014г.</w:t>
            </w:r>
          </w:p>
        </w:tc>
        <w:tc>
          <w:tcPr>
            <w:tcW w:w="1029" w:type="pct"/>
            <w:hideMark/>
          </w:tcPr>
          <w:p w14:paraId="6D868B0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5D9149F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29BD4A15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66140F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V</w:t>
            </w:r>
          </w:p>
        </w:tc>
        <w:tc>
          <w:tcPr>
            <w:tcW w:w="1600" w:type="pct"/>
            <w:hideMark/>
          </w:tcPr>
          <w:p w14:paraId="4C0674E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Комплекс по вопросам культуры, образования, здравоохранения и социальной защиты, всего</w:t>
            </w:r>
          </w:p>
        </w:tc>
        <w:tc>
          <w:tcPr>
            <w:tcW w:w="746" w:type="pct"/>
            <w:hideMark/>
          </w:tcPr>
          <w:p w14:paraId="2EC0E4E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185,70</w:t>
            </w:r>
          </w:p>
        </w:tc>
        <w:tc>
          <w:tcPr>
            <w:tcW w:w="594" w:type="pct"/>
            <w:hideMark/>
          </w:tcPr>
          <w:p w14:paraId="391ADB0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56512BE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30D212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01AE432C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DCFBF9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05F65BB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5729ADC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185,70</w:t>
            </w:r>
          </w:p>
        </w:tc>
        <w:tc>
          <w:tcPr>
            <w:tcW w:w="594" w:type="pct"/>
            <w:hideMark/>
          </w:tcPr>
          <w:p w14:paraId="74FDC3B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464A952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3647F5D2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213B93C7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553A63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451C141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ГАК "</w:t>
            </w:r>
            <w:proofErr w:type="spellStart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Узфармсаноат</w:t>
            </w:r>
            <w:proofErr w:type="spellEnd"/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"</w:t>
            </w:r>
          </w:p>
        </w:tc>
        <w:tc>
          <w:tcPr>
            <w:tcW w:w="746" w:type="pct"/>
            <w:hideMark/>
          </w:tcPr>
          <w:p w14:paraId="613AFF0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b/>
                <w:bCs/>
                <w:color w:val="434343"/>
                <w:sz w:val="22"/>
                <w:lang w:eastAsia="ru-RU"/>
              </w:rPr>
              <w:t>185,70</w:t>
            </w:r>
          </w:p>
        </w:tc>
        <w:tc>
          <w:tcPr>
            <w:tcW w:w="594" w:type="pct"/>
            <w:hideMark/>
          </w:tcPr>
          <w:p w14:paraId="2F57BA5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539477E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01C943D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18B4F54F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5A0ED86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600" w:type="pct"/>
            <w:hideMark/>
          </w:tcPr>
          <w:p w14:paraId="09C4E8F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новое строительство</w:t>
            </w:r>
          </w:p>
        </w:tc>
        <w:tc>
          <w:tcPr>
            <w:tcW w:w="746" w:type="pct"/>
            <w:hideMark/>
          </w:tcPr>
          <w:p w14:paraId="62297FC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i/>
                <w:iCs/>
                <w:color w:val="434343"/>
                <w:sz w:val="22"/>
                <w:lang w:eastAsia="ru-RU"/>
              </w:rPr>
              <w:t>185,70</w:t>
            </w:r>
          </w:p>
        </w:tc>
        <w:tc>
          <w:tcPr>
            <w:tcW w:w="594" w:type="pct"/>
            <w:hideMark/>
          </w:tcPr>
          <w:p w14:paraId="6D16E1E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1029" w:type="pct"/>
            <w:hideMark/>
          </w:tcPr>
          <w:p w14:paraId="21E5767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  <w:tc>
          <w:tcPr>
            <w:tcW w:w="762" w:type="pct"/>
            <w:hideMark/>
          </w:tcPr>
          <w:p w14:paraId="7AFEB6B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</w:p>
        </w:tc>
      </w:tr>
      <w:tr w:rsidR="006B5DEC" w:rsidRPr="00D549A8" w14:paraId="3598F363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133955D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80</w:t>
            </w:r>
          </w:p>
        </w:tc>
        <w:tc>
          <w:tcPr>
            <w:tcW w:w="1600" w:type="pct"/>
            <w:hideMark/>
          </w:tcPr>
          <w:p w14:paraId="62F5FD6E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плазмозамещающих растворов и кровезаменителей</w:t>
            </w:r>
          </w:p>
        </w:tc>
        <w:tc>
          <w:tcPr>
            <w:tcW w:w="746" w:type="pct"/>
            <w:hideMark/>
          </w:tcPr>
          <w:p w14:paraId="12084D7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30,00</w:t>
            </w:r>
          </w:p>
        </w:tc>
        <w:tc>
          <w:tcPr>
            <w:tcW w:w="594" w:type="pct"/>
            <w:hideMark/>
          </w:tcPr>
          <w:p w14:paraId="639176C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2014-2017 гг.</w:t>
            </w:r>
          </w:p>
        </w:tc>
        <w:tc>
          <w:tcPr>
            <w:tcW w:w="1029" w:type="pct"/>
            <w:hideMark/>
          </w:tcPr>
          <w:p w14:paraId="5E874766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плазмозамещающих растворов и кровезаменителей на 25,0 млн. флаконов</w:t>
            </w:r>
          </w:p>
        </w:tc>
        <w:tc>
          <w:tcPr>
            <w:tcW w:w="762" w:type="pct"/>
            <w:hideMark/>
          </w:tcPr>
          <w:p w14:paraId="06CB055A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2595902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7BDDE7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81</w:t>
            </w:r>
          </w:p>
        </w:tc>
        <w:tc>
          <w:tcPr>
            <w:tcW w:w="1600" w:type="pct"/>
            <w:hideMark/>
          </w:tcPr>
          <w:p w14:paraId="5A0BD88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субстанций и препаратов (антибиотиков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цефалоспоринового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ряда)</w:t>
            </w:r>
          </w:p>
        </w:tc>
        <w:tc>
          <w:tcPr>
            <w:tcW w:w="746" w:type="pct"/>
            <w:hideMark/>
          </w:tcPr>
          <w:p w14:paraId="137EFC2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20,0</w:t>
            </w:r>
          </w:p>
        </w:tc>
        <w:tc>
          <w:tcPr>
            <w:tcW w:w="594" w:type="pct"/>
            <w:hideMark/>
          </w:tcPr>
          <w:p w14:paraId="099C2BB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2015-2017 гг.</w:t>
            </w:r>
          </w:p>
        </w:tc>
        <w:tc>
          <w:tcPr>
            <w:tcW w:w="1029" w:type="pct"/>
            <w:hideMark/>
          </w:tcPr>
          <w:p w14:paraId="474643F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субстанций</w:t>
            </w:r>
          </w:p>
        </w:tc>
        <w:tc>
          <w:tcPr>
            <w:tcW w:w="762" w:type="pct"/>
            <w:hideMark/>
          </w:tcPr>
          <w:p w14:paraId="6DA9C91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0C1578E6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5C8764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82</w:t>
            </w:r>
          </w:p>
        </w:tc>
        <w:tc>
          <w:tcPr>
            <w:tcW w:w="1600" w:type="pct"/>
            <w:hideMark/>
          </w:tcPr>
          <w:p w14:paraId="266F0FB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анаболических препаратов</w:t>
            </w:r>
          </w:p>
        </w:tc>
        <w:tc>
          <w:tcPr>
            <w:tcW w:w="746" w:type="pct"/>
            <w:hideMark/>
          </w:tcPr>
          <w:p w14:paraId="0DB990E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7,0</w:t>
            </w:r>
          </w:p>
        </w:tc>
        <w:tc>
          <w:tcPr>
            <w:tcW w:w="594" w:type="pct"/>
            <w:hideMark/>
          </w:tcPr>
          <w:p w14:paraId="22F8D01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2014-2016 гг.</w:t>
            </w:r>
          </w:p>
        </w:tc>
        <w:tc>
          <w:tcPr>
            <w:tcW w:w="1029" w:type="pct"/>
            <w:hideMark/>
          </w:tcPr>
          <w:p w14:paraId="3E5340C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анаболических препаратов</w:t>
            </w:r>
          </w:p>
        </w:tc>
        <w:tc>
          <w:tcPr>
            <w:tcW w:w="762" w:type="pct"/>
            <w:hideMark/>
          </w:tcPr>
          <w:p w14:paraId="1AE9880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110740D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ECBD40A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83</w:t>
            </w:r>
          </w:p>
        </w:tc>
        <w:tc>
          <w:tcPr>
            <w:tcW w:w="1600" w:type="pct"/>
            <w:hideMark/>
          </w:tcPr>
          <w:p w14:paraId="5C925E3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противоопухолевых препаратов и лекарств для лечения туберкулеза</w:t>
            </w:r>
          </w:p>
        </w:tc>
        <w:tc>
          <w:tcPr>
            <w:tcW w:w="746" w:type="pct"/>
            <w:hideMark/>
          </w:tcPr>
          <w:p w14:paraId="76357B55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20,60</w:t>
            </w:r>
          </w:p>
        </w:tc>
        <w:tc>
          <w:tcPr>
            <w:tcW w:w="594" w:type="pct"/>
            <w:hideMark/>
          </w:tcPr>
          <w:p w14:paraId="7CC968C8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55C5B91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готовых лекарственных препаратов для лечения онкологических заболеваний и туберкулеза</w:t>
            </w:r>
          </w:p>
        </w:tc>
        <w:tc>
          <w:tcPr>
            <w:tcW w:w="762" w:type="pct"/>
            <w:hideMark/>
          </w:tcPr>
          <w:p w14:paraId="1D59971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 проекта</w:t>
            </w:r>
          </w:p>
        </w:tc>
      </w:tr>
      <w:tr w:rsidR="006B5DEC" w:rsidRPr="00D549A8" w14:paraId="6BB60B74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E4FB4B3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84</w:t>
            </w:r>
          </w:p>
        </w:tc>
        <w:tc>
          <w:tcPr>
            <w:tcW w:w="1600" w:type="pct"/>
            <w:hideMark/>
          </w:tcPr>
          <w:p w14:paraId="32D4182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готовых лекарственных препаратов, в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т.ч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 для лечения сердечнососудистых заболеваний</w:t>
            </w:r>
          </w:p>
        </w:tc>
        <w:tc>
          <w:tcPr>
            <w:tcW w:w="746" w:type="pct"/>
            <w:hideMark/>
          </w:tcPr>
          <w:p w14:paraId="0DAEB9C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7,0</w:t>
            </w:r>
          </w:p>
        </w:tc>
        <w:tc>
          <w:tcPr>
            <w:tcW w:w="594" w:type="pct"/>
            <w:hideMark/>
          </w:tcPr>
          <w:p w14:paraId="0319D09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1063639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готовых лекарственных препаратов 5 млн. упаковок в год</w:t>
            </w:r>
          </w:p>
        </w:tc>
        <w:tc>
          <w:tcPr>
            <w:tcW w:w="762" w:type="pct"/>
            <w:hideMark/>
          </w:tcPr>
          <w:p w14:paraId="4FF100B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2202B3BA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41E2553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85</w:t>
            </w:r>
          </w:p>
        </w:tc>
        <w:tc>
          <w:tcPr>
            <w:tcW w:w="1600" w:type="pct"/>
            <w:hideMark/>
          </w:tcPr>
          <w:p w14:paraId="22EB93A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Организация производства готовых лекарственных противовирусных, воспалительных,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витаминизоврованных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средств на территории СИЗ "Джизак"</w:t>
            </w:r>
          </w:p>
        </w:tc>
        <w:tc>
          <w:tcPr>
            <w:tcW w:w="746" w:type="pct"/>
            <w:hideMark/>
          </w:tcPr>
          <w:p w14:paraId="428CD08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1,0</w:t>
            </w:r>
          </w:p>
        </w:tc>
        <w:tc>
          <w:tcPr>
            <w:tcW w:w="594" w:type="pct"/>
            <w:hideMark/>
          </w:tcPr>
          <w:p w14:paraId="2F298B5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7D435F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Производство готовых лекарственных препаратов</w:t>
            </w:r>
          </w:p>
        </w:tc>
        <w:tc>
          <w:tcPr>
            <w:tcW w:w="762" w:type="pct"/>
            <w:hideMark/>
          </w:tcPr>
          <w:p w14:paraId="53273400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41FAE86C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CB5A43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86</w:t>
            </w:r>
          </w:p>
        </w:tc>
        <w:tc>
          <w:tcPr>
            <w:tcW w:w="1600" w:type="pct"/>
            <w:hideMark/>
          </w:tcPr>
          <w:p w14:paraId="3F6A7E7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вакцин против разных видов заболеваний (грипп, краснуха, гепатит В и др.)</w:t>
            </w:r>
          </w:p>
        </w:tc>
        <w:tc>
          <w:tcPr>
            <w:tcW w:w="746" w:type="pct"/>
            <w:hideMark/>
          </w:tcPr>
          <w:p w14:paraId="73819D6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594" w:type="pct"/>
            <w:hideMark/>
          </w:tcPr>
          <w:p w14:paraId="4E813969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4E8450A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4517ED6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ТЭО/бизнес-плана проекта</w:t>
            </w:r>
          </w:p>
        </w:tc>
      </w:tr>
      <w:tr w:rsidR="006B5DEC" w:rsidRPr="00D549A8" w14:paraId="485145DB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1B361EE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87</w:t>
            </w:r>
          </w:p>
        </w:tc>
        <w:tc>
          <w:tcPr>
            <w:tcW w:w="1600" w:type="pct"/>
            <w:hideMark/>
          </w:tcPr>
          <w:p w14:paraId="69C0DA7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препаратов для лечения офтальмологических заболеваний</w:t>
            </w:r>
          </w:p>
        </w:tc>
        <w:tc>
          <w:tcPr>
            <w:tcW w:w="746" w:type="pct"/>
            <w:hideMark/>
          </w:tcPr>
          <w:p w14:paraId="268A4D31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25,0</w:t>
            </w:r>
          </w:p>
        </w:tc>
        <w:tc>
          <w:tcPr>
            <w:tcW w:w="594" w:type="pct"/>
            <w:hideMark/>
          </w:tcPr>
          <w:p w14:paraId="22C02699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40956E3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предпологается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производства препаратов для лечения офтальмологических заболеваний</w:t>
            </w:r>
          </w:p>
        </w:tc>
        <w:tc>
          <w:tcPr>
            <w:tcW w:w="762" w:type="pct"/>
            <w:hideMark/>
          </w:tcPr>
          <w:p w14:paraId="3FB2C58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Ведется поиск потенциальных инвесторов</w:t>
            </w:r>
          </w:p>
        </w:tc>
      </w:tr>
      <w:tr w:rsidR="006B5DEC" w:rsidRPr="00D549A8" w14:paraId="0CEAAA48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0F1ACA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88</w:t>
            </w:r>
          </w:p>
        </w:tc>
        <w:tc>
          <w:tcPr>
            <w:tcW w:w="1600" w:type="pct"/>
            <w:hideMark/>
          </w:tcPr>
          <w:p w14:paraId="0279C1E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антикоагулянтов</w:t>
            </w:r>
          </w:p>
        </w:tc>
        <w:tc>
          <w:tcPr>
            <w:tcW w:w="746" w:type="pct"/>
            <w:hideMark/>
          </w:tcPr>
          <w:p w14:paraId="140FE9E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18,0</w:t>
            </w:r>
          </w:p>
        </w:tc>
        <w:tc>
          <w:tcPr>
            <w:tcW w:w="594" w:type="pct"/>
            <w:hideMark/>
          </w:tcPr>
          <w:p w14:paraId="418DCF04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784B937B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</w:t>
            </w: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производства антикоагулянтов</w:t>
            </w:r>
          </w:p>
        </w:tc>
        <w:tc>
          <w:tcPr>
            <w:tcW w:w="762" w:type="pct"/>
            <w:hideMark/>
          </w:tcPr>
          <w:p w14:paraId="0665DD6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Ведется поиск потенциальных инвесторов</w:t>
            </w:r>
          </w:p>
        </w:tc>
      </w:tr>
      <w:tr w:rsidR="006B5DEC" w:rsidRPr="00D549A8" w14:paraId="08D240E5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193500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lastRenderedPageBreak/>
              <w:t>89</w:t>
            </w:r>
          </w:p>
        </w:tc>
        <w:tc>
          <w:tcPr>
            <w:tcW w:w="1600" w:type="pct"/>
            <w:hideMark/>
          </w:tcPr>
          <w:p w14:paraId="2B727F34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препаратов для лечения гинекологических заболеваний</w:t>
            </w:r>
          </w:p>
        </w:tc>
        <w:tc>
          <w:tcPr>
            <w:tcW w:w="746" w:type="pct"/>
            <w:hideMark/>
          </w:tcPr>
          <w:p w14:paraId="6286B31F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17,0</w:t>
            </w:r>
          </w:p>
        </w:tc>
        <w:tc>
          <w:tcPr>
            <w:tcW w:w="594" w:type="pct"/>
            <w:hideMark/>
          </w:tcPr>
          <w:p w14:paraId="6492A62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68FDADC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предпологается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производства препаратов для лечения гинекологических заболеваний</w:t>
            </w:r>
          </w:p>
        </w:tc>
        <w:tc>
          <w:tcPr>
            <w:tcW w:w="762" w:type="pct"/>
            <w:hideMark/>
          </w:tcPr>
          <w:p w14:paraId="6700127D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Ведется поиск потенциальных инвесторов</w:t>
            </w:r>
          </w:p>
        </w:tc>
      </w:tr>
      <w:tr w:rsidR="006B5DEC" w:rsidRPr="00D549A8" w14:paraId="714FC820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51051DC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90</w:t>
            </w:r>
          </w:p>
        </w:tc>
        <w:tc>
          <w:tcPr>
            <w:tcW w:w="1600" w:type="pct"/>
            <w:hideMark/>
          </w:tcPr>
          <w:p w14:paraId="5E210F0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плазмозамещающих растворов и кровезаменителей</w:t>
            </w:r>
          </w:p>
        </w:tc>
        <w:tc>
          <w:tcPr>
            <w:tcW w:w="746" w:type="pct"/>
            <w:hideMark/>
          </w:tcPr>
          <w:p w14:paraId="354A82E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30,0</w:t>
            </w:r>
          </w:p>
        </w:tc>
        <w:tc>
          <w:tcPr>
            <w:tcW w:w="594" w:type="pct"/>
            <w:hideMark/>
          </w:tcPr>
          <w:p w14:paraId="068C4EA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4FB13C3F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предпологается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производства плазмозамещающих растворов и кровезаменителей</w:t>
            </w:r>
          </w:p>
        </w:tc>
        <w:tc>
          <w:tcPr>
            <w:tcW w:w="762" w:type="pct"/>
            <w:hideMark/>
          </w:tcPr>
          <w:p w14:paraId="5D611AD8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Ведется поиск потенциальных инвесторов</w:t>
            </w:r>
          </w:p>
        </w:tc>
      </w:tr>
      <w:tr w:rsidR="006B5DEC" w:rsidRPr="00D549A8" w14:paraId="2A2CC82C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CBD76E7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91</w:t>
            </w:r>
          </w:p>
        </w:tc>
        <w:tc>
          <w:tcPr>
            <w:tcW w:w="1600" w:type="pct"/>
            <w:hideMark/>
          </w:tcPr>
          <w:p w14:paraId="2B873863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лекарственных препаратов для детей (сиропы) (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Навоийской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обл.)</w:t>
            </w:r>
          </w:p>
        </w:tc>
        <w:tc>
          <w:tcPr>
            <w:tcW w:w="746" w:type="pct"/>
            <w:hideMark/>
          </w:tcPr>
          <w:p w14:paraId="7D8AF7D7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5,0</w:t>
            </w:r>
          </w:p>
        </w:tc>
        <w:tc>
          <w:tcPr>
            <w:tcW w:w="594" w:type="pct"/>
            <w:hideMark/>
          </w:tcPr>
          <w:p w14:paraId="5752F70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 гг.</w:t>
            </w:r>
          </w:p>
        </w:tc>
        <w:tc>
          <w:tcPr>
            <w:tcW w:w="1029" w:type="pct"/>
            <w:hideMark/>
          </w:tcPr>
          <w:p w14:paraId="24DCA8F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предпологается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производства лекарственных препаратов для детей (сиропы) (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Навоийской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обл.)</w:t>
            </w:r>
          </w:p>
        </w:tc>
        <w:tc>
          <w:tcPr>
            <w:tcW w:w="762" w:type="pct"/>
            <w:hideMark/>
          </w:tcPr>
          <w:p w14:paraId="404B774E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Ведется поиск потенциальных инвесторов</w:t>
            </w:r>
          </w:p>
        </w:tc>
      </w:tr>
      <w:tr w:rsidR="006B5DEC" w:rsidRPr="00D549A8" w14:paraId="26684206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13081BD9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92</w:t>
            </w:r>
          </w:p>
        </w:tc>
        <w:tc>
          <w:tcPr>
            <w:tcW w:w="1600" w:type="pct"/>
            <w:hideMark/>
          </w:tcPr>
          <w:p w14:paraId="392121D5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одноразовых медицинских перчаток</w:t>
            </w:r>
          </w:p>
        </w:tc>
        <w:tc>
          <w:tcPr>
            <w:tcW w:w="746" w:type="pct"/>
            <w:hideMark/>
          </w:tcPr>
          <w:p w14:paraId="471BC59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1,20</w:t>
            </w:r>
          </w:p>
        </w:tc>
        <w:tc>
          <w:tcPr>
            <w:tcW w:w="594" w:type="pct"/>
            <w:hideMark/>
          </w:tcPr>
          <w:p w14:paraId="0F780A33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0B2BFFED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Определяется</w:t>
            </w:r>
          </w:p>
        </w:tc>
        <w:tc>
          <w:tcPr>
            <w:tcW w:w="762" w:type="pct"/>
            <w:hideMark/>
          </w:tcPr>
          <w:p w14:paraId="3205DFD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бизнес-плана проекта</w:t>
            </w:r>
          </w:p>
        </w:tc>
      </w:tr>
      <w:tr w:rsidR="006B5DEC" w:rsidRPr="00D549A8" w14:paraId="47A718B9" w14:textId="77777777" w:rsidTr="00D54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8B9A5A4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93</w:t>
            </w:r>
          </w:p>
        </w:tc>
        <w:tc>
          <w:tcPr>
            <w:tcW w:w="1600" w:type="pct"/>
            <w:hideMark/>
          </w:tcPr>
          <w:p w14:paraId="551446A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одноразовых медицинских инструментов</w:t>
            </w:r>
          </w:p>
        </w:tc>
        <w:tc>
          <w:tcPr>
            <w:tcW w:w="746" w:type="pct"/>
            <w:hideMark/>
          </w:tcPr>
          <w:p w14:paraId="05E7C98B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1,50</w:t>
            </w:r>
          </w:p>
        </w:tc>
        <w:tc>
          <w:tcPr>
            <w:tcW w:w="594" w:type="pct"/>
            <w:hideMark/>
          </w:tcPr>
          <w:p w14:paraId="282B8E8C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2014-2015гг.</w:t>
            </w:r>
          </w:p>
        </w:tc>
        <w:tc>
          <w:tcPr>
            <w:tcW w:w="1029" w:type="pct"/>
            <w:hideMark/>
          </w:tcPr>
          <w:p w14:paraId="2A085B6A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По проекту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предполается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 Организация производства одноразовых медицинских инструментов</w:t>
            </w:r>
          </w:p>
        </w:tc>
        <w:tc>
          <w:tcPr>
            <w:tcW w:w="762" w:type="pct"/>
            <w:hideMark/>
          </w:tcPr>
          <w:p w14:paraId="1DA7C116" w14:textId="77777777" w:rsidR="006B5DEC" w:rsidRPr="00D549A8" w:rsidRDefault="006B5DEC" w:rsidP="00E74E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Ведется поиск потенциальных инвесторов</w:t>
            </w:r>
          </w:p>
        </w:tc>
      </w:tr>
      <w:tr w:rsidR="006B5DEC" w:rsidRPr="00D549A8" w14:paraId="1DFF9C77" w14:textId="77777777" w:rsidTr="00D54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06C3FBB" w14:textId="77777777" w:rsidR="006B5DEC" w:rsidRPr="00D549A8" w:rsidRDefault="006B5DEC" w:rsidP="00E74E50">
            <w:pPr>
              <w:spacing w:line="240" w:lineRule="auto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94</w:t>
            </w:r>
          </w:p>
        </w:tc>
        <w:tc>
          <w:tcPr>
            <w:tcW w:w="1600" w:type="pct"/>
            <w:hideMark/>
          </w:tcPr>
          <w:p w14:paraId="03D5D090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Организация производства укупорочных изделий для флаконов медицинского назначения</w:t>
            </w:r>
          </w:p>
        </w:tc>
        <w:tc>
          <w:tcPr>
            <w:tcW w:w="746" w:type="pct"/>
            <w:hideMark/>
          </w:tcPr>
          <w:p w14:paraId="3CAEDFE2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2,40</w:t>
            </w:r>
          </w:p>
        </w:tc>
        <w:tc>
          <w:tcPr>
            <w:tcW w:w="594" w:type="pct"/>
            <w:hideMark/>
          </w:tcPr>
          <w:p w14:paraId="1BCFA417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2014г.</w:t>
            </w:r>
          </w:p>
        </w:tc>
        <w:tc>
          <w:tcPr>
            <w:tcW w:w="1029" w:type="pct"/>
            <w:hideMark/>
          </w:tcPr>
          <w:p w14:paraId="07D6C8AC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 xml:space="preserve">50,8 </w:t>
            </w:r>
            <w:proofErr w:type="spellStart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млн.ед</w:t>
            </w:r>
            <w:proofErr w:type="spellEnd"/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.</w:t>
            </w:r>
          </w:p>
        </w:tc>
        <w:tc>
          <w:tcPr>
            <w:tcW w:w="762" w:type="pct"/>
            <w:hideMark/>
          </w:tcPr>
          <w:p w14:paraId="55DD1871" w14:textId="77777777" w:rsidR="006B5DEC" w:rsidRPr="00D549A8" w:rsidRDefault="006B5DEC" w:rsidP="00E74E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34343"/>
                <w:sz w:val="22"/>
                <w:lang w:eastAsia="ru-RU"/>
              </w:rPr>
            </w:pPr>
            <w:r w:rsidRPr="00D549A8">
              <w:rPr>
                <w:rFonts w:eastAsia="Times New Roman" w:cs="Arial"/>
                <w:color w:val="434343"/>
                <w:sz w:val="22"/>
                <w:lang w:eastAsia="ru-RU"/>
              </w:rPr>
              <w:t>Требуется разработка ТЭО/бизнес-план проекта</w:t>
            </w:r>
          </w:p>
        </w:tc>
      </w:tr>
    </w:tbl>
    <w:p w14:paraId="00BBC3A3" w14:textId="77777777" w:rsidR="00C7219F" w:rsidRDefault="00C7219F" w:rsidP="00184DE6">
      <w:pPr>
        <w:pStyle w:val="ab"/>
      </w:pPr>
      <w:bookmarkStart w:id="48" w:name="_Ref456646002"/>
    </w:p>
    <w:p w14:paraId="287C81D9" w14:textId="77777777" w:rsidR="00C7219F" w:rsidRDefault="00C7219F">
      <w:pPr>
        <w:spacing w:line="259" w:lineRule="auto"/>
        <w:jc w:val="left"/>
        <w:rPr>
          <w:sz w:val="20"/>
          <w:szCs w:val="20"/>
        </w:rPr>
      </w:pPr>
      <w:r>
        <w:br w:type="page"/>
      </w:r>
    </w:p>
    <w:bookmarkEnd w:id="48"/>
    <w:p w14:paraId="72224CE8" w14:textId="6FDAF959" w:rsidR="001351DE" w:rsidRPr="00A62093" w:rsidRDefault="00C7219F" w:rsidP="00C7219F">
      <w:pPr>
        <w:pStyle w:val="aa"/>
      </w:pPr>
      <w:r>
        <w:lastRenderedPageBreak/>
        <w:t xml:space="preserve">Таблица </w:t>
      </w:r>
      <w:r w:rsidR="00C95258">
        <w:fldChar w:fldCharType="begin"/>
      </w:r>
      <w:r w:rsidR="00C95258">
        <w:instrText xml:space="preserve"> SEQ Таблица \* ARABIC </w:instrText>
      </w:r>
      <w:r w:rsidR="00C95258">
        <w:fldChar w:fldCharType="separate"/>
      </w:r>
      <w:r w:rsidR="00241203">
        <w:rPr>
          <w:noProof/>
        </w:rPr>
        <w:t>6</w:t>
      </w:r>
      <w:r w:rsidR="00C95258">
        <w:rPr>
          <w:noProof/>
        </w:rPr>
        <w:fldChar w:fldCharType="end"/>
      </w:r>
      <w:r>
        <w:t xml:space="preserve">. </w:t>
      </w:r>
      <w:r w:rsidRPr="00A62093">
        <w:t>Перечень инвестиционных проектов от Министерства экономики Республики Узбекистан</w:t>
      </w:r>
      <w:r>
        <w:t>.</w:t>
      </w:r>
    </w:p>
    <w:tbl>
      <w:tblPr>
        <w:tblStyle w:val="PlainTable1"/>
        <w:tblW w:w="5000" w:type="pct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549"/>
        <w:gridCol w:w="4894"/>
        <w:gridCol w:w="5215"/>
      </w:tblGrid>
      <w:tr w:rsidR="001351DE" w:rsidRPr="005E153F" w14:paraId="45CC4F8B" w14:textId="77777777" w:rsidTr="00C72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0" w:type="auto"/>
            <w:hideMark/>
          </w:tcPr>
          <w:p w14:paraId="28ED4BA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№</w:t>
            </w:r>
          </w:p>
        </w:tc>
        <w:tc>
          <w:tcPr>
            <w:tcW w:w="2740" w:type="pct"/>
            <w:hideMark/>
          </w:tcPr>
          <w:p w14:paraId="327C2AB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Наименование</w:t>
            </w:r>
            <w:r w:rsidRPr="005E153F">
              <w:rPr>
                <w:sz w:val="22"/>
              </w:rPr>
              <w:br/>
              <w:t>инициаторов и проектов</w:t>
            </w:r>
          </w:p>
        </w:tc>
        <w:tc>
          <w:tcPr>
            <w:tcW w:w="1955" w:type="pct"/>
            <w:hideMark/>
          </w:tcPr>
          <w:p w14:paraId="6080BC7F" w14:textId="316401C5" w:rsidR="001351DE" w:rsidRPr="005E153F" w:rsidRDefault="00C7219F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Иностранный инвестор </w:t>
            </w:r>
            <w:r w:rsidR="001351DE" w:rsidRPr="005E153F">
              <w:rPr>
                <w:sz w:val="22"/>
              </w:rPr>
              <w:t xml:space="preserve">/ </w:t>
            </w:r>
            <w:r w:rsidRPr="005E153F">
              <w:rPr>
                <w:sz w:val="22"/>
              </w:rPr>
              <w:t>К</w:t>
            </w:r>
            <w:r w:rsidR="001351DE" w:rsidRPr="005E153F">
              <w:rPr>
                <w:sz w:val="22"/>
              </w:rPr>
              <w:t>редитор</w:t>
            </w:r>
          </w:p>
        </w:tc>
      </w:tr>
      <w:tr w:rsidR="001351DE" w:rsidRPr="005E153F" w14:paraId="19AFCC53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A14678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I</w:t>
            </w:r>
          </w:p>
        </w:tc>
        <w:tc>
          <w:tcPr>
            <w:tcW w:w="0" w:type="auto"/>
            <w:gridSpan w:val="2"/>
            <w:hideMark/>
          </w:tcPr>
          <w:p w14:paraId="0BD5872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геологии, топливно-энергетического комплекса, химической, нефтехимической и металлургической промышленности, всего</w:t>
            </w:r>
          </w:p>
        </w:tc>
      </w:tr>
      <w:tr w:rsidR="001351DE" w:rsidRPr="005E153F" w14:paraId="784EB676" w14:textId="77777777" w:rsidTr="00C7219F">
        <w:trPr>
          <w:trHeight w:val="20"/>
        </w:trPr>
        <w:tc>
          <w:tcPr>
            <w:tcW w:w="0" w:type="auto"/>
            <w:hideMark/>
          </w:tcPr>
          <w:p w14:paraId="083E531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A0733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НХК "</w:t>
            </w:r>
            <w:proofErr w:type="spellStart"/>
            <w:r w:rsidRPr="005E153F">
              <w:rPr>
                <w:sz w:val="22"/>
              </w:rPr>
              <w:t>Узбекнефтегаз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6150EAD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062FE63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EBAC41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E010CC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6955171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5D5696A" w14:textId="77777777" w:rsidTr="00C7219F">
        <w:trPr>
          <w:trHeight w:val="20"/>
        </w:trPr>
        <w:tc>
          <w:tcPr>
            <w:tcW w:w="0" w:type="auto"/>
            <w:hideMark/>
          </w:tcPr>
          <w:p w14:paraId="70C5BE3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</w:t>
            </w:r>
          </w:p>
        </w:tc>
        <w:tc>
          <w:tcPr>
            <w:tcW w:w="2740" w:type="pct"/>
            <w:hideMark/>
          </w:tcPr>
          <w:p w14:paraId="6D1ED17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Освоение месторождений </w:t>
            </w:r>
            <w:proofErr w:type="spellStart"/>
            <w:r w:rsidRPr="005E153F">
              <w:rPr>
                <w:sz w:val="22"/>
              </w:rPr>
              <w:t>Кандымской</w:t>
            </w:r>
            <w:proofErr w:type="spellEnd"/>
            <w:r w:rsidRPr="005E153F">
              <w:rPr>
                <w:sz w:val="22"/>
              </w:rPr>
              <w:t xml:space="preserve"> группы со строительством современного газоперерабатывающего завода, освоение месторождений "</w:t>
            </w:r>
            <w:proofErr w:type="spellStart"/>
            <w:r w:rsidRPr="005E153F">
              <w:rPr>
                <w:sz w:val="22"/>
              </w:rPr>
              <w:t>Хаузак</w:t>
            </w:r>
            <w:proofErr w:type="spellEnd"/>
            <w:r w:rsidRPr="005E153F">
              <w:rPr>
                <w:sz w:val="22"/>
              </w:rPr>
              <w:t>" и "</w:t>
            </w:r>
            <w:proofErr w:type="spellStart"/>
            <w:r w:rsidRPr="005E153F">
              <w:rPr>
                <w:sz w:val="22"/>
              </w:rPr>
              <w:t>Шады</w:t>
            </w:r>
            <w:proofErr w:type="spellEnd"/>
            <w:r w:rsidRPr="005E153F">
              <w:rPr>
                <w:sz w:val="22"/>
              </w:rPr>
              <w:t xml:space="preserve">", а также проведение геолого-разведочных работ на </w:t>
            </w:r>
            <w:proofErr w:type="spellStart"/>
            <w:r w:rsidRPr="005E153F">
              <w:rPr>
                <w:sz w:val="22"/>
              </w:rPr>
              <w:t>Кунградском</w:t>
            </w:r>
            <w:proofErr w:type="spellEnd"/>
            <w:r w:rsidRPr="005E153F">
              <w:rPr>
                <w:sz w:val="22"/>
              </w:rPr>
              <w:t xml:space="preserve"> участке на условиях СРП</w:t>
            </w:r>
          </w:p>
        </w:tc>
        <w:tc>
          <w:tcPr>
            <w:tcW w:w="1955" w:type="pct"/>
            <w:hideMark/>
          </w:tcPr>
          <w:p w14:paraId="5256C52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"ЛУКОЙЛ" (Россия)</w:t>
            </w:r>
          </w:p>
        </w:tc>
      </w:tr>
      <w:tr w:rsidR="001351DE" w:rsidRPr="005E153F" w14:paraId="59EBB9C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739EC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</w:t>
            </w:r>
          </w:p>
        </w:tc>
        <w:tc>
          <w:tcPr>
            <w:tcW w:w="2740" w:type="pct"/>
            <w:hideMark/>
          </w:tcPr>
          <w:p w14:paraId="144470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Производство синтетического жидкого топлива на базе очищенного метана </w:t>
            </w:r>
            <w:proofErr w:type="spellStart"/>
            <w:r w:rsidRPr="005E153F">
              <w:rPr>
                <w:sz w:val="22"/>
              </w:rPr>
              <w:t>Шуртанского</w:t>
            </w:r>
            <w:proofErr w:type="spellEnd"/>
            <w:r w:rsidRPr="005E153F">
              <w:rPr>
                <w:sz w:val="22"/>
              </w:rPr>
              <w:t xml:space="preserve"> ГХК</w:t>
            </w:r>
          </w:p>
        </w:tc>
        <w:tc>
          <w:tcPr>
            <w:tcW w:w="1955" w:type="pct"/>
            <w:hideMark/>
          </w:tcPr>
          <w:p w14:paraId="20AE4DC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Компании "</w:t>
            </w:r>
            <w:proofErr w:type="spellStart"/>
            <w:r w:rsidRPr="005E153F">
              <w:rPr>
                <w:sz w:val="22"/>
              </w:rPr>
              <w:t>Петронас</w:t>
            </w:r>
            <w:proofErr w:type="spellEnd"/>
            <w:r w:rsidRPr="005E153F">
              <w:rPr>
                <w:sz w:val="22"/>
              </w:rPr>
              <w:t>" (Малайзия),</w:t>
            </w:r>
            <w:r w:rsidRPr="005E153F">
              <w:rPr>
                <w:sz w:val="22"/>
              </w:rPr>
              <w:br/>
              <w:t>"</w:t>
            </w:r>
            <w:proofErr w:type="spellStart"/>
            <w:r w:rsidRPr="005E153F">
              <w:rPr>
                <w:sz w:val="22"/>
              </w:rPr>
              <w:t>Сасол</w:t>
            </w:r>
            <w:proofErr w:type="spellEnd"/>
            <w:r w:rsidRPr="005E153F">
              <w:rPr>
                <w:sz w:val="22"/>
              </w:rPr>
              <w:t>" (ЮАР)</w:t>
            </w:r>
          </w:p>
        </w:tc>
      </w:tr>
      <w:tr w:rsidR="001351DE" w:rsidRPr="005E153F" w14:paraId="6E37D3C9" w14:textId="77777777" w:rsidTr="00C7219F">
        <w:trPr>
          <w:trHeight w:val="20"/>
        </w:trPr>
        <w:tc>
          <w:tcPr>
            <w:tcW w:w="0" w:type="auto"/>
            <w:hideMark/>
          </w:tcPr>
          <w:p w14:paraId="43427D8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</w:t>
            </w:r>
          </w:p>
        </w:tc>
        <w:tc>
          <w:tcPr>
            <w:tcW w:w="2740" w:type="pct"/>
            <w:hideMark/>
          </w:tcPr>
          <w:p w14:paraId="68D772E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Разработка месторождений и добыча углеводородов на территориях </w:t>
            </w:r>
            <w:proofErr w:type="spellStart"/>
            <w:r w:rsidRPr="005E153F">
              <w:rPr>
                <w:sz w:val="22"/>
              </w:rPr>
              <w:t>Гиссарского</w:t>
            </w:r>
            <w:proofErr w:type="spellEnd"/>
            <w:r w:rsidRPr="005E153F">
              <w:rPr>
                <w:sz w:val="22"/>
              </w:rPr>
              <w:t xml:space="preserve"> инвестиционного блока и </w:t>
            </w:r>
            <w:proofErr w:type="spellStart"/>
            <w:r w:rsidRPr="005E153F">
              <w:rPr>
                <w:sz w:val="22"/>
              </w:rPr>
              <w:t>Устюртского</w:t>
            </w:r>
            <w:proofErr w:type="spellEnd"/>
            <w:r w:rsidRPr="005E153F">
              <w:rPr>
                <w:sz w:val="22"/>
              </w:rPr>
              <w:t xml:space="preserve"> региона на условиях СРП</w:t>
            </w:r>
          </w:p>
        </w:tc>
        <w:tc>
          <w:tcPr>
            <w:tcW w:w="1955" w:type="pct"/>
            <w:hideMark/>
          </w:tcPr>
          <w:p w14:paraId="2C5FB1E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"ЛУКОЙЛ" (Россия)</w:t>
            </w:r>
          </w:p>
        </w:tc>
      </w:tr>
      <w:tr w:rsidR="001351DE" w:rsidRPr="005E153F" w14:paraId="3515200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EC4B80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</w:t>
            </w:r>
          </w:p>
        </w:tc>
        <w:tc>
          <w:tcPr>
            <w:tcW w:w="2740" w:type="pct"/>
            <w:hideMark/>
          </w:tcPr>
          <w:p w14:paraId="0BD602F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Строительство 4-й нитки газопровода Узбекистан-Китай</w:t>
            </w:r>
          </w:p>
        </w:tc>
        <w:tc>
          <w:tcPr>
            <w:tcW w:w="1955" w:type="pct"/>
            <w:hideMark/>
          </w:tcPr>
          <w:p w14:paraId="2C3CD71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ГБРК (КНР)</w:t>
            </w:r>
          </w:p>
        </w:tc>
      </w:tr>
      <w:tr w:rsidR="001351DE" w:rsidRPr="005E153F" w14:paraId="3ABD1FD5" w14:textId="77777777" w:rsidTr="00C7219F">
        <w:trPr>
          <w:trHeight w:val="20"/>
        </w:trPr>
        <w:tc>
          <w:tcPr>
            <w:tcW w:w="0" w:type="auto"/>
            <w:hideMark/>
          </w:tcPr>
          <w:p w14:paraId="067B1BC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</w:t>
            </w:r>
          </w:p>
        </w:tc>
        <w:tc>
          <w:tcPr>
            <w:tcW w:w="2740" w:type="pct"/>
            <w:hideMark/>
          </w:tcPr>
          <w:p w14:paraId="3BE5ED6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Строительство сети сертифицированных центров по установке на автотранспортные средства газовых баллонов для сжатого газа</w:t>
            </w:r>
          </w:p>
        </w:tc>
        <w:tc>
          <w:tcPr>
            <w:tcW w:w="1955" w:type="pct"/>
            <w:hideMark/>
          </w:tcPr>
          <w:p w14:paraId="7ED133C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"ENK" (Корея)</w:t>
            </w:r>
          </w:p>
        </w:tc>
      </w:tr>
      <w:tr w:rsidR="001351DE" w:rsidRPr="005E153F" w14:paraId="4326FA98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47AF8A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</w:t>
            </w:r>
          </w:p>
        </w:tc>
        <w:tc>
          <w:tcPr>
            <w:tcW w:w="2740" w:type="pct"/>
            <w:hideMark/>
          </w:tcPr>
          <w:p w14:paraId="7CA138E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Строительство сети автомобильных газонаполнительных компрессорных станций (АГНКС) в регионах Республики Узбекистан</w:t>
            </w:r>
          </w:p>
        </w:tc>
        <w:tc>
          <w:tcPr>
            <w:tcW w:w="1955" w:type="pct"/>
            <w:hideMark/>
          </w:tcPr>
          <w:p w14:paraId="50114F9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ShandongKeruiPetroliumEquipment</w:t>
            </w:r>
            <w:proofErr w:type="spellEnd"/>
            <w:r w:rsidRPr="005E153F">
              <w:rPr>
                <w:sz w:val="22"/>
              </w:rPr>
              <w:t>" (КНР)</w:t>
            </w:r>
            <w:r w:rsidRPr="005E153F">
              <w:rPr>
                <w:sz w:val="22"/>
              </w:rPr>
              <w:br/>
              <w:t>Компания "ENK" (Корея)</w:t>
            </w:r>
          </w:p>
        </w:tc>
      </w:tr>
      <w:tr w:rsidR="001351DE" w:rsidRPr="005E153F" w14:paraId="4D75795D" w14:textId="77777777" w:rsidTr="00C7219F">
        <w:trPr>
          <w:trHeight w:val="20"/>
        </w:trPr>
        <w:tc>
          <w:tcPr>
            <w:tcW w:w="0" w:type="auto"/>
            <w:hideMark/>
          </w:tcPr>
          <w:p w14:paraId="49686F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</w:t>
            </w:r>
          </w:p>
        </w:tc>
        <w:tc>
          <w:tcPr>
            <w:tcW w:w="2740" w:type="pct"/>
            <w:hideMark/>
          </w:tcPr>
          <w:p w14:paraId="468BBE3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олефинов из природного </w:t>
            </w:r>
            <w:proofErr w:type="spellStart"/>
            <w:r w:rsidRPr="005E153F">
              <w:rPr>
                <w:sz w:val="22"/>
              </w:rPr>
              <w:t>газас</w:t>
            </w:r>
            <w:proofErr w:type="spellEnd"/>
            <w:r w:rsidRPr="005E153F">
              <w:rPr>
                <w:sz w:val="22"/>
              </w:rPr>
              <w:t xml:space="preserve"> получением полимеров (полиэтилен, полипропилен)</w:t>
            </w:r>
          </w:p>
        </w:tc>
        <w:tc>
          <w:tcPr>
            <w:tcW w:w="1955" w:type="pct"/>
            <w:hideMark/>
          </w:tcPr>
          <w:p w14:paraId="7A0C85C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"GS E&amp;C" (Корея)</w:t>
            </w:r>
          </w:p>
        </w:tc>
      </w:tr>
      <w:tr w:rsidR="001351DE" w:rsidRPr="00DD4E09" w14:paraId="44EECF7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EBDBCA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</w:t>
            </w:r>
          </w:p>
        </w:tc>
        <w:tc>
          <w:tcPr>
            <w:tcW w:w="2740" w:type="pct"/>
            <w:hideMark/>
          </w:tcPr>
          <w:p w14:paraId="3FFC152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баллонов для сжиженного газа (СИЗ "Ангрен")</w:t>
            </w:r>
          </w:p>
        </w:tc>
        <w:tc>
          <w:tcPr>
            <w:tcW w:w="1955" w:type="pct"/>
            <w:hideMark/>
          </w:tcPr>
          <w:p w14:paraId="44C49757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Daedong</w:t>
            </w:r>
            <w:proofErr w:type="spellEnd"/>
            <w:r w:rsidRPr="005E153F">
              <w:rPr>
                <w:sz w:val="22"/>
                <w:lang w:val="en-US"/>
              </w:rPr>
              <w:t xml:space="preserve"> Industrial Co." (</w:t>
            </w:r>
            <w:r w:rsidRPr="005E153F">
              <w:rPr>
                <w:sz w:val="22"/>
              </w:rPr>
              <w:t>Корея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0DBCA089" w14:textId="77777777" w:rsidTr="00C7219F">
        <w:trPr>
          <w:trHeight w:val="20"/>
        </w:trPr>
        <w:tc>
          <w:tcPr>
            <w:tcW w:w="0" w:type="auto"/>
            <w:hideMark/>
          </w:tcPr>
          <w:p w14:paraId="18996FBB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5160239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704121D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D7B1EA1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867507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9</w:t>
            </w:r>
          </w:p>
        </w:tc>
        <w:tc>
          <w:tcPr>
            <w:tcW w:w="2740" w:type="pct"/>
            <w:hideMark/>
          </w:tcPr>
          <w:p w14:paraId="4E86642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Увеличение добычи нефти из месторождений Сурхандарьинского нефтегазоносного региона</w:t>
            </w:r>
          </w:p>
        </w:tc>
        <w:tc>
          <w:tcPr>
            <w:tcW w:w="1955" w:type="pct"/>
            <w:hideMark/>
          </w:tcPr>
          <w:p w14:paraId="14BE241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Петромаруз</w:t>
            </w:r>
            <w:proofErr w:type="spellEnd"/>
            <w:r w:rsidRPr="005E153F">
              <w:rPr>
                <w:sz w:val="22"/>
              </w:rPr>
              <w:t>" (Россия)</w:t>
            </w:r>
          </w:p>
        </w:tc>
      </w:tr>
      <w:tr w:rsidR="001351DE" w:rsidRPr="005E153F" w14:paraId="3D41D5A6" w14:textId="77777777" w:rsidTr="00C7219F">
        <w:trPr>
          <w:trHeight w:val="20"/>
        </w:trPr>
        <w:tc>
          <w:tcPr>
            <w:tcW w:w="0" w:type="auto"/>
            <w:hideMark/>
          </w:tcPr>
          <w:p w14:paraId="575300F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10</w:t>
            </w:r>
          </w:p>
        </w:tc>
        <w:tc>
          <w:tcPr>
            <w:tcW w:w="2740" w:type="pct"/>
            <w:hideMark/>
          </w:tcPr>
          <w:p w14:paraId="265A0FCE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Доразведка</w:t>
            </w:r>
            <w:proofErr w:type="spellEnd"/>
            <w:r w:rsidRPr="005E153F">
              <w:rPr>
                <w:sz w:val="22"/>
              </w:rPr>
              <w:t xml:space="preserve"> и разработка месторождения "</w:t>
            </w:r>
            <w:proofErr w:type="spellStart"/>
            <w:r w:rsidRPr="005E153F">
              <w:rPr>
                <w:sz w:val="22"/>
              </w:rPr>
              <w:t>Мингбулак</w:t>
            </w:r>
            <w:proofErr w:type="spellEnd"/>
            <w:r w:rsidRPr="005E153F">
              <w:rPr>
                <w:sz w:val="22"/>
              </w:rPr>
              <w:t>" в Наманганской области</w:t>
            </w:r>
          </w:p>
        </w:tc>
        <w:tc>
          <w:tcPr>
            <w:tcW w:w="1955" w:type="pct"/>
            <w:hideMark/>
          </w:tcPr>
          <w:p w14:paraId="681D0B2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CNODC (КНР)</w:t>
            </w:r>
          </w:p>
        </w:tc>
      </w:tr>
      <w:tr w:rsidR="001351DE" w:rsidRPr="005E153F" w14:paraId="0BA902C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1AE0C2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11</w:t>
            </w:r>
          </w:p>
        </w:tc>
        <w:tc>
          <w:tcPr>
            <w:tcW w:w="2740" w:type="pct"/>
            <w:hideMark/>
          </w:tcPr>
          <w:p w14:paraId="2D1545F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Проведение геологического изучения узбекской части акватории Аральского моря с последующей разработкой вновь открываемых месторождений углеводородов на условиях СРП (основной этап)</w:t>
            </w:r>
          </w:p>
        </w:tc>
        <w:tc>
          <w:tcPr>
            <w:tcW w:w="1955" w:type="pct"/>
            <w:hideMark/>
          </w:tcPr>
          <w:p w14:paraId="242A73C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Компании "ЛУКОЙЛ" (Россия),</w:t>
            </w:r>
            <w:r w:rsidRPr="005E153F">
              <w:rPr>
                <w:sz w:val="22"/>
              </w:rPr>
              <w:br/>
              <w:t>"CNPC" (КНР)</w:t>
            </w:r>
          </w:p>
        </w:tc>
      </w:tr>
      <w:tr w:rsidR="001351DE" w:rsidRPr="005E153F" w14:paraId="32DF7990" w14:textId="77777777" w:rsidTr="00C7219F">
        <w:trPr>
          <w:trHeight w:val="20"/>
        </w:trPr>
        <w:tc>
          <w:tcPr>
            <w:tcW w:w="0" w:type="auto"/>
            <w:hideMark/>
          </w:tcPr>
          <w:p w14:paraId="6DDC191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12</w:t>
            </w:r>
          </w:p>
        </w:tc>
        <w:tc>
          <w:tcPr>
            <w:tcW w:w="2740" w:type="pct"/>
            <w:hideMark/>
          </w:tcPr>
          <w:p w14:paraId="2FBBFCF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Обустройство участка </w:t>
            </w:r>
            <w:proofErr w:type="spellStart"/>
            <w:r w:rsidRPr="005E153F">
              <w:rPr>
                <w:sz w:val="22"/>
              </w:rPr>
              <w:t>Ходжисаят</w:t>
            </w:r>
            <w:proofErr w:type="spellEnd"/>
            <w:r w:rsidRPr="005E153F">
              <w:rPr>
                <w:sz w:val="22"/>
              </w:rPr>
              <w:t xml:space="preserve"> газоконденсатного месторождения (ГКМ) </w:t>
            </w:r>
            <w:proofErr w:type="spellStart"/>
            <w:r w:rsidRPr="005E153F">
              <w:rPr>
                <w:sz w:val="22"/>
              </w:rPr>
              <w:t>Денгизкуль</w:t>
            </w:r>
            <w:proofErr w:type="spellEnd"/>
            <w:r w:rsidRPr="005E153F">
              <w:rPr>
                <w:sz w:val="22"/>
              </w:rPr>
              <w:t xml:space="preserve">, ГКМ </w:t>
            </w:r>
            <w:proofErr w:type="spellStart"/>
            <w:r w:rsidRPr="005E153F">
              <w:rPr>
                <w:sz w:val="22"/>
              </w:rPr>
              <w:t>Ходжидавлат</w:t>
            </w:r>
            <w:proofErr w:type="spellEnd"/>
            <w:r w:rsidRPr="005E153F">
              <w:rPr>
                <w:sz w:val="22"/>
              </w:rPr>
              <w:t xml:space="preserve"> и ГКМ </w:t>
            </w:r>
            <w:proofErr w:type="spellStart"/>
            <w:r w:rsidRPr="005E153F">
              <w:rPr>
                <w:sz w:val="22"/>
              </w:rPr>
              <w:t>ШаркийАлат</w:t>
            </w:r>
            <w:proofErr w:type="spellEnd"/>
          </w:p>
        </w:tc>
        <w:tc>
          <w:tcPr>
            <w:tcW w:w="1955" w:type="pct"/>
            <w:hideMark/>
          </w:tcPr>
          <w:p w14:paraId="59E4A01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 «CNPC» (КНР)</w:t>
            </w:r>
          </w:p>
        </w:tc>
      </w:tr>
      <w:tr w:rsidR="001351DE" w:rsidRPr="005E153F" w14:paraId="09632D10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2475AE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13</w:t>
            </w:r>
          </w:p>
        </w:tc>
        <w:tc>
          <w:tcPr>
            <w:tcW w:w="2740" w:type="pct"/>
            <w:hideMark/>
          </w:tcPr>
          <w:p w14:paraId="46776F1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Проведение геолого-разведочных работ на инвестиционных блоках </w:t>
            </w:r>
            <w:proofErr w:type="spellStart"/>
            <w:r w:rsidRPr="005E153F">
              <w:rPr>
                <w:sz w:val="22"/>
              </w:rPr>
              <w:t>Сечанкул</w:t>
            </w:r>
            <w:proofErr w:type="spellEnd"/>
            <w:r w:rsidRPr="005E153F">
              <w:rPr>
                <w:sz w:val="22"/>
              </w:rPr>
              <w:t xml:space="preserve">, Акджар и Чимбай, а также разработка месторождений Урга, </w:t>
            </w:r>
            <w:proofErr w:type="spellStart"/>
            <w:r w:rsidRPr="005E153F">
              <w:rPr>
                <w:sz w:val="22"/>
              </w:rPr>
              <w:t>Акчалакской</w:t>
            </w:r>
            <w:proofErr w:type="spellEnd"/>
            <w:r w:rsidRPr="005E153F">
              <w:rPr>
                <w:sz w:val="22"/>
              </w:rPr>
              <w:t xml:space="preserve"> и </w:t>
            </w:r>
            <w:proofErr w:type="spellStart"/>
            <w:r w:rsidRPr="005E153F">
              <w:rPr>
                <w:sz w:val="22"/>
              </w:rPr>
              <w:t>Чандырской</w:t>
            </w:r>
            <w:proofErr w:type="spellEnd"/>
            <w:r w:rsidRPr="005E153F">
              <w:rPr>
                <w:sz w:val="22"/>
              </w:rPr>
              <w:t xml:space="preserve"> группы</w:t>
            </w:r>
          </w:p>
        </w:tc>
        <w:tc>
          <w:tcPr>
            <w:tcW w:w="1955" w:type="pct"/>
            <w:hideMark/>
          </w:tcPr>
          <w:p w14:paraId="6EECB18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ОАО "Газпром" (Россия)</w:t>
            </w:r>
          </w:p>
        </w:tc>
      </w:tr>
      <w:tr w:rsidR="001351DE" w:rsidRPr="005E153F" w14:paraId="69C0AB78" w14:textId="77777777" w:rsidTr="00C7219F">
        <w:trPr>
          <w:trHeight w:val="20"/>
        </w:trPr>
        <w:tc>
          <w:tcPr>
            <w:tcW w:w="0" w:type="auto"/>
            <w:hideMark/>
          </w:tcPr>
          <w:p w14:paraId="3CC4681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14</w:t>
            </w:r>
          </w:p>
        </w:tc>
        <w:tc>
          <w:tcPr>
            <w:tcW w:w="2740" w:type="pct"/>
            <w:hideMark/>
          </w:tcPr>
          <w:p w14:paraId="55DA642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Разработка месторождения </w:t>
            </w:r>
            <w:proofErr w:type="spellStart"/>
            <w:r w:rsidRPr="005E153F">
              <w:rPr>
                <w:sz w:val="22"/>
              </w:rPr>
              <w:t>Джел</w:t>
            </w:r>
            <w:proofErr w:type="spellEnd"/>
            <w:r w:rsidRPr="005E153F">
              <w:rPr>
                <w:sz w:val="22"/>
              </w:rPr>
              <w:t xml:space="preserve"> на условиях СРП</w:t>
            </w:r>
          </w:p>
        </w:tc>
        <w:tc>
          <w:tcPr>
            <w:tcW w:w="1955" w:type="pct"/>
            <w:hideMark/>
          </w:tcPr>
          <w:p w14:paraId="3640A9D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ОАО "Газпром" (Россия)</w:t>
            </w:r>
          </w:p>
        </w:tc>
      </w:tr>
      <w:tr w:rsidR="001351DE" w:rsidRPr="005E153F" w14:paraId="13FE85F0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F7EF8E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520903C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АО"Узбекэнерго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2D4A3C7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2F502E6" w14:textId="77777777" w:rsidTr="00C7219F">
        <w:trPr>
          <w:trHeight w:val="20"/>
        </w:trPr>
        <w:tc>
          <w:tcPr>
            <w:tcW w:w="0" w:type="auto"/>
            <w:hideMark/>
          </w:tcPr>
          <w:p w14:paraId="2665007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0BCF722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305B205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DD4E09" w14:paraId="7CD3432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C7D021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15</w:t>
            </w:r>
          </w:p>
        </w:tc>
        <w:tc>
          <w:tcPr>
            <w:tcW w:w="2740" w:type="pct"/>
            <w:hideMark/>
          </w:tcPr>
          <w:p w14:paraId="62C6836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солнечных панелей (СИЭЗ "Навои") совместно с АК "</w:t>
            </w:r>
            <w:proofErr w:type="spellStart"/>
            <w:r w:rsidRPr="005E153F">
              <w:rPr>
                <w:sz w:val="22"/>
              </w:rPr>
              <w:t>Узэлтехсаноат</w:t>
            </w:r>
            <w:proofErr w:type="spellEnd"/>
            <w:r w:rsidRPr="005E153F">
              <w:rPr>
                <w:sz w:val="22"/>
              </w:rPr>
              <w:t>")</w:t>
            </w:r>
          </w:p>
        </w:tc>
        <w:tc>
          <w:tcPr>
            <w:tcW w:w="1955" w:type="pct"/>
            <w:hideMark/>
          </w:tcPr>
          <w:p w14:paraId="74ABC5E1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"Huawei Technologies </w:t>
            </w:r>
            <w:proofErr w:type="spellStart"/>
            <w:r w:rsidRPr="005E153F">
              <w:rPr>
                <w:sz w:val="22"/>
                <w:lang w:val="en-US"/>
              </w:rPr>
              <w:t>Co.LTD</w:t>
            </w:r>
            <w:proofErr w:type="spellEnd"/>
            <w:r w:rsidRPr="005E153F">
              <w:rPr>
                <w:sz w:val="22"/>
                <w:lang w:val="en-US"/>
              </w:rPr>
              <w:t>", "</w:t>
            </w:r>
            <w:proofErr w:type="spellStart"/>
            <w:r w:rsidRPr="005E153F">
              <w:rPr>
                <w:sz w:val="22"/>
                <w:lang w:val="en-US"/>
              </w:rPr>
              <w:t>Suntech</w:t>
            </w:r>
            <w:proofErr w:type="spellEnd"/>
            <w:r w:rsidRPr="005E153F">
              <w:rPr>
                <w:sz w:val="22"/>
                <w:lang w:val="en-US"/>
              </w:rPr>
              <w:t xml:space="preserve"> Power Co"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304A1556" w14:textId="77777777" w:rsidTr="00C7219F">
        <w:trPr>
          <w:trHeight w:val="20"/>
        </w:trPr>
        <w:tc>
          <w:tcPr>
            <w:tcW w:w="0" w:type="auto"/>
            <w:hideMark/>
          </w:tcPr>
          <w:p w14:paraId="4FC4C15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16</w:t>
            </w:r>
          </w:p>
        </w:tc>
        <w:tc>
          <w:tcPr>
            <w:tcW w:w="2740" w:type="pct"/>
            <w:hideMark/>
          </w:tcPr>
          <w:p w14:paraId="4A39A55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линейно-цепной арматуры и изоляторов (СП ООО «</w:t>
            </w:r>
            <w:proofErr w:type="spellStart"/>
            <w:r w:rsidRPr="005E153F">
              <w:rPr>
                <w:sz w:val="22"/>
              </w:rPr>
              <w:t>Armaturno-izolyatorniyzavod</w:t>
            </w:r>
            <w:proofErr w:type="spellEnd"/>
            <w:r w:rsidRPr="005E153F">
              <w:rPr>
                <w:sz w:val="22"/>
              </w:rPr>
              <w:t>») (СИЗ "Ангрен")</w:t>
            </w:r>
          </w:p>
        </w:tc>
        <w:tc>
          <w:tcPr>
            <w:tcW w:w="1955" w:type="pct"/>
            <w:hideMark/>
          </w:tcPr>
          <w:p w14:paraId="2088845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Тулский</w:t>
            </w:r>
            <w:proofErr w:type="spellEnd"/>
            <w:r w:rsidRPr="005E153F">
              <w:rPr>
                <w:sz w:val="22"/>
              </w:rPr>
              <w:t>-арматурно изоляторный завод" (Россия)</w:t>
            </w:r>
          </w:p>
        </w:tc>
      </w:tr>
      <w:tr w:rsidR="001351DE" w:rsidRPr="005E153F" w14:paraId="7C82F78E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521574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0B1D891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АО "</w:t>
            </w:r>
            <w:proofErr w:type="spellStart"/>
            <w:r w:rsidRPr="005E153F">
              <w:rPr>
                <w:sz w:val="22"/>
              </w:rPr>
              <w:t>Узкимёсаноат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0720485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AA2E820" w14:textId="77777777" w:rsidTr="00C7219F">
        <w:trPr>
          <w:trHeight w:val="20"/>
        </w:trPr>
        <w:tc>
          <w:tcPr>
            <w:tcW w:w="0" w:type="auto"/>
            <w:hideMark/>
          </w:tcPr>
          <w:p w14:paraId="4760024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4943B1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450EFA3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DD4E09" w14:paraId="073F0385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6AFF80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17</w:t>
            </w:r>
          </w:p>
        </w:tc>
        <w:tc>
          <w:tcPr>
            <w:tcW w:w="2740" w:type="pct"/>
            <w:hideMark/>
          </w:tcPr>
          <w:p w14:paraId="27CB0DA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сульфата калия на АО "</w:t>
            </w:r>
            <w:proofErr w:type="spellStart"/>
            <w:r w:rsidRPr="005E153F">
              <w:rPr>
                <w:sz w:val="22"/>
              </w:rPr>
              <w:t>Электрохимзавод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33D82CE4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«Jiangsu Right Machinery Group»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52C89F53" w14:textId="77777777" w:rsidTr="00C7219F">
        <w:trPr>
          <w:trHeight w:val="20"/>
        </w:trPr>
        <w:tc>
          <w:tcPr>
            <w:tcW w:w="0" w:type="auto"/>
            <w:hideMark/>
          </w:tcPr>
          <w:p w14:paraId="1776ACE2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3ED309FB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Госкомгеологии</w:t>
            </w:r>
            <w:proofErr w:type="spellEnd"/>
          </w:p>
        </w:tc>
        <w:tc>
          <w:tcPr>
            <w:tcW w:w="1955" w:type="pct"/>
            <w:hideMark/>
          </w:tcPr>
          <w:p w14:paraId="4132BEA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37A743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59515C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73708ED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4023AB9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4860A264" w14:textId="77777777" w:rsidTr="00C7219F">
        <w:trPr>
          <w:trHeight w:val="20"/>
        </w:trPr>
        <w:tc>
          <w:tcPr>
            <w:tcW w:w="0" w:type="auto"/>
            <w:hideMark/>
          </w:tcPr>
          <w:p w14:paraId="7BC9D3F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18</w:t>
            </w:r>
          </w:p>
        </w:tc>
        <w:tc>
          <w:tcPr>
            <w:tcW w:w="2740" w:type="pct"/>
            <w:hideMark/>
          </w:tcPr>
          <w:p w14:paraId="08D6D24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современных буровых станков</w:t>
            </w:r>
          </w:p>
        </w:tc>
        <w:tc>
          <w:tcPr>
            <w:tcW w:w="1955" w:type="pct"/>
            <w:hideMark/>
          </w:tcPr>
          <w:p w14:paraId="344EA6C5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Hanjin</w:t>
            </w:r>
            <w:proofErr w:type="spellEnd"/>
            <w:r w:rsidRPr="005E153F">
              <w:rPr>
                <w:sz w:val="22"/>
              </w:rPr>
              <w:t xml:space="preserve"> D&amp;B (Корея)</w:t>
            </w:r>
          </w:p>
        </w:tc>
      </w:tr>
      <w:tr w:rsidR="001351DE" w:rsidRPr="00DD4E09" w14:paraId="6FAB0D5C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E42B37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19</w:t>
            </w:r>
          </w:p>
        </w:tc>
        <w:tc>
          <w:tcPr>
            <w:tcW w:w="2740" w:type="pct"/>
            <w:hideMark/>
          </w:tcPr>
          <w:p w14:paraId="1FEBAD9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Разработка месторождения вольфрама "</w:t>
            </w:r>
            <w:proofErr w:type="spellStart"/>
            <w:r w:rsidRPr="005E153F">
              <w:rPr>
                <w:sz w:val="22"/>
              </w:rPr>
              <w:t>Саутбай</w:t>
            </w:r>
            <w:proofErr w:type="spellEnd"/>
            <w:r w:rsidRPr="005E153F">
              <w:rPr>
                <w:sz w:val="22"/>
              </w:rPr>
              <w:t>" (1-й этап)</w:t>
            </w:r>
          </w:p>
        </w:tc>
        <w:tc>
          <w:tcPr>
            <w:tcW w:w="1955" w:type="pct"/>
            <w:hideMark/>
          </w:tcPr>
          <w:p w14:paraId="2F6FD0D3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> "</w:t>
            </w:r>
            <w:proofErr w:type="spellStart"/>
            <w:r w:rsidRPr="005E153F">
              <w:rPr>
                <w:sz w:val="22"/>
                <w:lang w:val="en-US"/>
              </w:rPr>
              <w:t>Shindong</w:t>
            </w:r>
            <w:proofErr w:type="spellEnd"/>
            <w:r w:rsidRPr="005E153F">
              <w:rPr>
                <w:sz w:val="22"/>
                <w:lang w:val="en-US"/>
              </w:rPr>
              <w:t xml:space="preserve"> Resources Co. Ltd" (</w:t>
            </w:r>
            <w:r w:rsidRPr="005E153F">
              <w:rPr>
                <w:sz w:val="22"/>
              </w:rPr>
              <w:t>Корея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573E0870" w14:textId="77777777" w:rsidTr="00C7219F">
        <w:trPr>
          <w:trHeight w:val="20"/>
        </w:trPr>
        <w:tc>
          <w:tcPr>
            <w:tcW w:w="0" w:type="auto"/>
            <w:hideMark/>
          </w:tcPr>
          <w:p w14:paraId="102C730B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144620C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6164131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83E9BAE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1D6A6C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20</w:t>
            </w:r>
          </w:p>
        </w:tc>
        <w:tc>
          <w:tcPr>
            <w:tcW w:w="2740" w:type="pct"/>
            <w:hideMark/>
          </w:tcPr>
          <w:p w14:paraId="22C8DD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Проведение геологического изучения </w:t>
            </w:r>
            <w:proofErr w:type="spellStart"/>
            <w:r w:rsidRPr="005E153F">
              <w:rPr>
                <w:sz w:val="22"/>
              </w:rPr>
              <w:t>Джюзкудукской</w:t>
            </w:r>
            <w:proofErr w:type="spellEnd"/>
            <w:r w:rsidRPr="005E153F">
              <w:rPr>
                <w:sz w:val="22"/>
              </w:rPr>
              <w:t xml:space="preserve"> и </w:t>
            </w:r>
            <w:proofErr w:type="spellStart"/>
            <w:r w:rsidRPr="005E153F">
              <w:rPr>
                <w:sz w:val="22"/>
              </w:rPr>
              <w:t>Тамдыкудук-Тулянташской</w:t>
            </w:r>
            <w:proofErr w:type="spellEnd"/>
            <w:r w:rsidRPr="005E153F">
              <w:rPr>
                <w:sz w:val="22"/>
              </w:rPr>
              <w:t xml:space="preserve"> площадей в </w:t>
            </w:r>
            <w:proofErr w:type="spellStart"/>
            <w:r w:rsidRPr="005E153F">
              <w:rPr>
                <w:sz w:val="22"/>
              </w:rPr>
              <w:t>Навоийской</w:t>
            </w:r>
            <w:proofErr w:type="spellEnd"/>
            <w:r w:rsidRPr="005E153F">
              <w:rPr>
                <w:sz w:val="22"/>
              </w:rPr>
              <w:t xml:space="preserve"> области, перспективных </w:t>
            </w:r>
            <w:r w:rsidRPr="005E153F">
              <w:rPr>
                <w:sz w:val="22"/>
              </w:rPr>
              <w:lastRenderedPageBreak/>
              <w:t>на выявление месторождений урана "песчаникового" типа</w:t>
            </w:r>
          </w:p>
        </w:tc>
        <w:tc>
          <w:tcPr>
            <w:tcW w:w="1955" w:type="pct"/>
            <w:hideMark/>
          </w:tcPr>
          <w:p w14:paraId="0EF7ECA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JOGMEC (Япония)</w:t>
            </w:r>
          </w:p>
        </w:tc>
      </w:tr>
      <w:tr w:rsidR="001351DE" w:rsidRPr="005E153F" w14:paraId="6C8A680E" w14:textId="77777777" w:rsidTr="00C7219F">
        <w:trPr>
          <w:trHeight w:val="20"/>
        </w:trPr>
        <w:tc>
          <w:tcPr>
            <w:tcW w:w="0" w:type="auto"/>
            <w:hideMark/>
          </w:tcPr>
          <w:p w14:paraId="74E75A5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II</w:t>
            </w:r>
          </w:p>
        </w:tc>
        <w:tc>
          <w:tcPr>
            <w:tcW w:w="0" w:type="auto"/>
            <w:gridSpan w:val="2"/>
            <w:hideMark/>
          </w:tcPr>
          <w:p w14:paraId="6A80DC2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развития машиностроения, автомобильной и электротехнической промышленности, стандартизации продукции, всего</w:t>
            </w:r>
          </w:p>
        </w:tc>
      </w:tr>
      <w:tr w:rsidR="001351DE" w:rsidRPr="005E153F" w14:paraId="2C813670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4C6E18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CC6455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АК "</w:t>
            </w:r>
            <w:proofErr w:type="spellStart"/>
            <w:r w:rsidRPr="005E153F">
              <w:rPr>
                <w:sz w:val="22"/>
              </w:rPr>
              <w:t>Узавтосаноат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4D5E0F6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4421E580" w14:textId="77777777" w:rsidTr="00C7219F">
        <w:trPr>
          <w:trHeight w:val="20"/>
        </w:trPr>
        <w:tc>
          <w:tcPr>
            <w:tcW w:w="0" w:type="auto"/>
            <w:hideMark/>
          </w:tcPr>
          <w:p w14:paraId="7412289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77AD55F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4FC7EED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2A57C14A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36E38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21</w:t>
            </w:r>
          </w:p>
        </w:tc>
        <w:tc>
          <w:tcPr>
            <w:tcW w:w="2740" w:type="pct"/>
            <w:hideMark/>
          </w:tcPr>
          <w:p w14:paraId="168C30E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Доведение до сертификационных требований Российской Федерации модели автомобиля "</w:t>
            </w:r>
            <w:proofErr w:type="spellStart"/>
            <w:r w:rsidRPr="005E153F">
              <w:rPr>
                <w:sz w:val="22"/>
              </w:rPr>
              <w:t>Матиз</w:t>
            </w:r>
            <w:proofErr w:type="spellEnd"/>
            <w:r w:rsidRPr="005E153F">
              <w:rPr>
                <w:sz w:val="22"/>
              </w:rPr>
              <w:t>" на АО "</w:t>
            </w:r>
            <w:proofErr w:type="spellStart"/>
            <w:r w:rsidRPr="005E153F">
              <w:rPr>
                <w:sz w:val="22"/>
              </w:rPr>
              <w:t>ДжиЭм</w:t>
            </w:r>
            <w:proofErr w:type="spellEnd"/>
            <w:r w:rsidRPr="005E153F">
              <w:rPr>
                <w:sz w:val="22"/>
              </w:rPr>
              <w:t xml:space="preserve"> Узбекистан"</w:t>
            </w:r>
          </w:p>
        </w:tc>
        <w:tc>
          <w:tcPr>
            <w:tcW w:w="1955" w:type="pct"/>
            <w:hideMark/>
          </w:tcPr>
          <w:p w14:paraId="1B3DBBB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Иностранная компания</w:t>
            </w:r>
          </w:p>
        </w:tc>
      </w:tr>
      <w:tr w:rsidR="001351DE" w:rsidRPr="005E153F" w14:paraId="28DE59EE" w14:textId="77777777" w:rsidTr="00C7219F">
        <w:trPr>
          <w:trHeight w:val="20"/>
        </w:trPr>
        <w:tc>
          <w:tcPr>
            <w:tcW w:w="0" w:type="auto"/>
            <w:hideMark/>
          </w:tcPr>
          <w:p w14:paraId="039EEAE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22</w:t>
            </w:r>
          </w:p>
        </w:tc>
        <w:tc>
          <w:tcPr>
            <w:tcW w:w="2740" w:type="pct"/>
            <w:hideMark/>
          </w:tcPr>
          <w:p w14:paraId="02A5A00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Оснащение автомобилей АО "</w:t>
            </w:r>
            <w:proofErr w:type="spellStart"/>
            <w:r w:rsidRPr="005E153F">
              <w:rPr>
                <w:sz w:val="22"/>
              </w:rPr>
              <w:t>ДжиЭм</w:t>
            </w:r>
            <w:proofErr w:type="spellEnd"/>
            <w:r w:rsidRPr="005E153F">
              <w:rPr>
                <w:sz w:val="22"/>
              </w:rPr>
              <w:t xml:space="preserve"> Узбекистан" системой "Эра </w:t>
            </w:r>
            <w:proofErr w:type="spellStart"/>
            <w:r w:rsidRPr="005E153F">
              <w:rPr>
                <w:sz w:val="22"/>
              </w:rPr>
              <w:t>Глонасс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26F890F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Иностранная компания</w:t>
            </w:r>
          </w:p>
        </w:tc>
      </w:tr>
      <w:tr w:rsidR="001351DE" w:rsidRPr="005E153F" w14:paraId="55C3799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52CD62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23</w:t>
            </w:r>
          </w:p>
        </w:tc>
        <w:tc>
          <w:tcPr>
            <w:tcW w:w="2740" w:type="pct"/>
            <w:hideMark/>
          </w:tcPr>
          <w:p w14:paraId="5420761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алюминиевых изделий для автомобилей АО "</w:t>
            </w:r>
            <w:proofErr w:type="spellStart"/>
            <w:r w:rsidRPr="005E153F">
              <w:rPr>
                <w:sz w:val="22"/>
              </w:rPr>
              <w:t>ДжиЭм</w:t>
            </w:r>
            <w:proofErr w:type="spellEnd"/>
            <w:r w:rsidRPr="005E153F">
              <w:rPr>
                <w:sz w:val="22"/>
              </w:rPr>
              <w:t xml:space="preserve"> Узбекистан", Ташкентская область</w:t>
            </w:r>
          </w:p>
        </w:tc>
        <w:tc>
          <w:tcPr>
            <w:tcW w:w="1955" w:type="pct"/>
            <w:hideMark/>
          </w:tcPr>
          <w:p w14:paraId="7C5EA3E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Компания «INZI AMT </w:t>
            </w:r>
            <w:proofErr w:type="spellStart"/>
            <w:r w:rsidRPr="005E153F">
              <w:rPr>
                <w:sz w:val="22"/>
              </w:rPr>
              <w:t>Co</w:t>
            </w:r>
            <w:proofErr w:type="spellEnd"/>
            <w:r w:rsidRPr="005E153F">
              <w:rPr>
                <w:sz w:val="22"/>
              </w:rPr>
              <w:t>., Ltd» (Корея)</w:t>
            </w:r>
          </w:p>
        </w:tc>
      </w:tr>
      <w:tr w:rsidR="001351DE" w:rsidRPr="005E153F" w14:paraId="7F33055B" w14:textId="77777777" w:rsidTr="00C7219F">
        <w:trPr>
          <w:trHeight w:val="20"/>
        </w:trPr>
        <w:tc>
          <w:tcPr>
            <w:tcW w:w="0" w:type="auto"/>
            <w:hideMark/>
          </w:tcPr>
          <w:p w14:paraId="471C5C3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24</w:t>
            </w:r>
          </w:p>
        </w:tc>
        <w:tc>
          <w:tcPr>
            <w:tcW w:w="2740" w:type="pct"/>
            <w:hideMark/>
          </w:tcPr>
          <w:p w14:paraId="260A72F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серийного производства легковых автомобилей модели "Т250"</w:t>
            </w:r>
            <w:r w:rsidRPr="005E153F">
              <w:rPr>
                <w:sz w:val="22"/>
              </w:rPr>
              <w:br/>
              <w:t>на АО "</w:t>
            </w:r>
            <w:proofErr w:type="spellStart"/>
            <w:r w:rsidRPr="005E153F">
              <w:rPr>
                <w:sz w:val="22"/>
              </w:rPr>
              <w:t>ДжиЭм</w:t>
            </w:r>
            <w:proofErr w:type="spellEnd"/>
            <w:r w:rsidRPr="005E153F">
              <w:rPr>
                <w:sz w:val="22"/>
              </w:rPr>
              <w:t xml:space="preserve"> Узбекистан"</w:t>
            </w:r>
          </w:p>
        </w:tc>
        <w:tc>
          <w:tcPr>
            <w:tcW w:w="1955" w:type="pct"/>
            <w:hideMark/>
          </w:tcPr>
          <w:p w14:paraId="79E91E0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Иностранная компания</w:t>
            </w:r>
          </w:p>
        </w:tc>
      </w:tr>
      <w:tr w:rsidR="001351DE" w:rsidRPr="005E153F" w14:paraId="03180EE5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361611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9D6213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АК "</w:t>
            </w:r>
            <w:proofErr w:type="spellStart"/>
            <w:r w:rsidRPr="005E153F">
              <w:rPr>
                <w:sz w:val="22"/>
              </w:rPr>
              <w:t>Узэлтехсаноат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16C4485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F29B00A" w14:textId="77777777" w:rsidTr="00C7219F">
        <w:trPr>
          <w:trHeight w:val="20"/>
        </w:trPr>
        <w:tc>
          <w:tcPr>
            <w:tcW w:w="0" w:type="auto"/>
            <w:hideMark/>
          </w:tcPr>
          <w:p w14:paraId="4D00202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18DDBA5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0D43052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25C7AE19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D5347A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25</w:t>
            </w:r>
          </w:p>
        </w:tc>
        <w:tc>
          <w:tcPr>
            <w:tcW w:w="2740" w:type="pct"/>
            <w:hideMark/>
          </w:tcPr>
          <w:p w14:paraId="5EF17BB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алюминиевых профилей и изделий из алюминия на СП ООО "</w:t>
            </w:r>
            <w:proofErr w:type="spellStart"/>
            <w:r w:rsidRPr="005E153F">
              <w:rPr>
                <w:sz w:val="22"/>
              </w:rPr>
              <w:t>GreenLineProfil</w:t>
            </w:r>
            <w:proofErr w:type="spellEnd"/>
            <w:r w:rsidRPr="005E153F">
              <w:rPr>
                <w:sz w:val="22"/>
              </w:rPr>
              <w:t>" (СИЭЗ «Навои»)</w:t>
            </w:r>
          </w:p>
        </w:tc>
        <w:tc>
          <w:tcPr>
            <w:tcW w:w="1955" w:type="pct"/>
            <w:hideMark/>
          </w:tcPr>
          <w:p w14:paraId="7124A48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DartlexImpex</w:t>
            </w:r>
            <w:proofErr w:type="spellEnd"/>
            <w:r w:rsidRPr="005E153F">
              <w:rPr>
                <w:sz w:val="22"/>
              </w:rPr>
              <w:t xml:space="preserve"> LLP" (Великобритания)</w:t>
            </w:r>
          </w:p>
        </w:tc>
      </w:tr>
      <w:tr w:rsidR="001351DE" w:rsidRPr="005E153F" w14:paraId="497F14EB" w14:textId="77777777" w:rsidTr="00C7219F">
        <w:trPr>
          <w:trHeight w:val="20"/>
        </w:trPr>
        <w:tc>
          <w:tcPr>
            <w:tcW w:w="0" w:type="auto"/>
            <w:hideMark/>
          </w:tcPr>
          <w:p w14:paraId="786EC8A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26</w:t>
            </w:r>
          </w:p>
        </w:tc>
        <w:tc>
          <w:tcPr>
            <w:tcW w:w="2740" w:type="pct"/>
            <w:hideMark/>
          </w:tcPr>
          <w:p w14:paraId="4D13904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профилей и других изделий из ПВХ на СП ООО "</w:t>
            </w:r>
            <w:proofErr w:type="spellStart"/>
            <w:r w:rsidRPr="005E153F">
              <w:rPr>
                <w:sz w:val="22"/>
              </w:rPr>
              <w:t>NationalPlast</w:t>
            </w:r>
            <w:proofErr w:type="spellEnd"/>
            <w:r w:rsidRPr="005E153F">
              <w:rPr>
                <w:sz w:val="22"/>
              </w:rPr>
              <w:t>" (СИЭЗ "Навои")</w:t>
            </w:r>
          </w:p>
        </w:tc>
        <w:tc>
          <w:tcPr>
            <w:tcW w:w="1955" w:type="pct"/>
            <w:hideMark/>
          </w:tcPr>
          <w:p w14:paraId="0292818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DartlexImpex</w:t>
            </w:r>
            <w:proofErr w:type="spellEnd"/>
            <w:r w:rsidRPr="005E153F">
              <w:rPr>
                <w:sz w:val="22"/>
              </w:rPr>
              <w:t xml:space="preserve"> LLP" (Великобритания)</w:t>
            </w:r>
          </w:p>
        </w:tc>
      </w:tr>
      <w:tr w:rsidR="001351DE" w:rsidRPr="00DD4E09" w14:paraId="5CFABF78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B525A2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27</w:t>
            </w:r>
          </w:p>
        </w:tc>
        <w:tc>
          <w:tcPr>
            <w:tcW w:w="2740" w:type="pct"/>
            <w:hideMark/>
          </w:tcPr>
          <w:p w14:paraId="115998C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глазурованного </w:t>
            </w:r>
            <w:proofErr w:type="spellStart"/>
            <w:r w:rsidRPr="005E153F">
              <w:rPr>
                <w:sz w:val="22"/>
              </w:rPr>
              <w:t>керамогранита</w:t>
            </w:r>
            <w:proofErr w:type="spellEnd"/>
            <w:r w:rsidRPr="005E153F">
              <w:rPr>
                <w:sz w:val="22"/>
              </w:rPr>
              <w:t xml:space="preserve"> и глазурованной керамической плитки на базе вновь создаваемого предприятия(СИЗ "Ангрен")</w:t>
            </w:r>
          </w:p>
        </w:tc>
        <w:tc>
          <w:tcPr>
            <w:tcW w:w="1955" w:type="pct"/>
            <w:hideMark/>
          </w:tcPr>
          <w:p w14:paraId="3546175B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«Gulf Cable Trading Company»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04E9D92F" w14:textId="77777777" w:rsidTr="00C7219F">
        <w:trPr>
          <w:trHeight w:val="20"/>
        </w:trPr>
        <w:tc>
          <w:tcPr>
            <w:tcW w:w="0" w:type="auto"/>
            <w:hideMark/>
          </w:tcPr>
          <w:p w14:paraId="1A904E6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28</w:t>
            </w:r>
          </w:p>
        </w:tc>
        <w:tc>
          <w:tcPr>
            <w:tcW w:w="2740" w:type="pct"/>
            <w:hideMark/>
          </w:tcPr>
          <w:p w14:paraId="2D1C061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Техническая и технологическая модернизация, диверсификация производства продукции СП АО "</w:t>
            </w:r>
            <w:proofErr w:type="spellStart"/>
            <w:r w:rsidRPr="005E153F">
              <w:rPr>
                <w:sz w:val="22"/>
              </w:rPr>
              <w:t>Андижанкабель</w:t>
            </w:r>
            <w:proofErr w:type="spellEnd"/>
            <w:r w:rsidRPr="005E153F">
              <w:rPr>
                <w:sz w:val="22"/>
              </w:rPr>
              <w:t>" (Фаза 2)</w:t>
            </w:r>
          </w:p>
        </w:tc>
        <w:tc>
          <w:tcPr>
            <w:tcW w:w="1955" w:type="pct"/>
            <w:hideMark/>
          </w:tcPr>
          <w:p w14:paraId="272300F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ЗАО "Самарская кабельная компания" (Россия)</w:t>
            </w:r>
          </w:p>
        </w:tc>
      </w:tr>
      <w:tr w:rsidR="001351DE" w:rsidRPr="005E153F" w14:paraId="709FF9FA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A3D897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45CE4B5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162DA85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47C19A5A" w14:textId="77777777" w:rsidTr="00C7219F">
        <w:trPr>
          <w:trHeight w:val="20"/>
        </w:trPr>
        <w:tc>
          <w:tcPr>
            <w:tcW w:w="0" w:type="auto"/>
            <w:hideMark/>
          </w:tcPr>
          <w:p w14:paraId="4445ECF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29</w:t>
            </w:r>
          </w:p>
        </w:tc>
        <w:tc>
          <w:tcPr>
            <w:tcW w:w="2740" w:type="pct"/>
            <w:hideMark/>
          </w:tcPr>
          <w:p w14:paraId="49A1D22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Технологическое </w:t>
            </w:r>
            <w:proofErr w:type="spellStart"/>
            <w:r w:rsidRPr="005E153F">
              <w:rPr>
                <w:sz w:val="22"/>
              </w:rPr>
              <w:t>перевооружениеСП</w:t>
            </w:r>
            <w:proofErr w:type="spellEnd"/>
            <w:r w:rsidRPr="005E153F">
              <w:rPr>
                <w:sz w:val="22"/>
              </w:rPr>
              <w:t xml:space="preserve"> АО "</w:t>
            </w:r>
            <w:proofErr w:type="spellStart"/>
            <w:r w:rsidRPr="005E153F">
              <w:rPr>
                <w:sz w:val="22"/>
              </w:rPr>
              <w:t>Дойче</w:t>
            </w:r>
            <w:proofErr w:type="spellEnd"/>
            <w:r w:rsidRPr="005E153F">
              <w:rPr>
                <w:sz w:val="22"/>
              </w:rPr>
              <w:t xml:space="preserve"> Кабель Ташкент АГ" и освоение новых видов продукции</w:t>
            </w:r>
          </w:p>
        </w:tc>
        <w:tc>
          <w:tcPr>
            <w:tcW w:w="1955" w:type="pct"/>
            <w:hideMark/>
          </w:tcPr>
          <w:p w14:paraId="6008AC2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FalkPorsche-TechnikGmbH</w:t>
            </w:r>
            <w:proofErr w:type="spellEnd"/>
            <w:r w:rsidRPr="005E153F">
              <w:rPr>
                <w:sz w:val="22"/>
              </w:rPr>
              <w:t>" (Германия)</w:t>
            </w:r>
          </w:p>
        </w:tc>
      </w:tr>
      <w:tr w:rsidR="001351DE" w:rsidRPr="005E153F" w14:paraId="504E2BE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94B596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30</w:t>
            </w:r>
          </w:p>
        </w:tc>
        <w:tc>
          <w:tcPr>
            <w:tcW w:w="2740" w:type="pct"/>
            <w:hideMark/>
          </w:tcPr>
          <w:p w14:paraId="0AB1445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Расширение производства холодильников с освоением торговых и </w:t>
            </w:r>
            <w:proofErr w:type="spellStart"/>
            <w:r w:rsidRPr="005E153F">
              <w:rPr>
                <w:sz w:val="22"/>
              </w:rPr>
              <w:t>витранных</w:t>
            </w:r>
            <w:proofErr w:type="spellEnd"/>
            <w:r w:rsidRPr="005E153F">
              <w:rPr>
                <w:sz w:val="22"/>
              </w:rPr>
              <w:t xml:space="preserve"> холодильников и </w:t>
            </w:r>
            <w:proofErr w:type="spellStart"/>
            <w:r w:rsidRPr="005E153F">
              <w:rPr>
                <w:sz w:val="22"/>
              </w:rPr>
              <w:t>морозильниковна</w:t>
            </w:r>
            <w:proofErr w:type="spellEnd"/>
            <w:r w:rsidRPr="005E153F">
              <w:rPr>
                <w:sz w:val="22"/>
              </w:rPr>
              <w:t xml:space="preserve"> ИП ООО "</w:t>
            </w:r>
            <w:proofErr w:type="spellStart"/>
            <w:r w:rsidRPr="005E153F">
              <w:rPr>
                <w:sz w:val="22"/>
              </w:rPr>
              <w:t>PolarisTechnologies</w:t>
            </w:r>
            <w:proofErr w:type="spellEnd"/>
            <w:r w:rsidRPr="005E153F">
              <w:rPr>
                <w:sz w:val="22"/>
              </w:rPr>
              <w:t xml:space="preserve">", </w:t>
            </w:r>
            <w:proofErr w:type="spellStart"/>
            <w:r w:rsidRPr="005E153F">
              <w:rPr>
                <w:sz w:val="22"/>
              </w:rPr>
              <w:t>г.Ташкент</w:t>
            </w:r>
            <w:proofErr w:type="spellEnd"/>
          </w:p>
        </w:tc>
        <w:tc>
          <w:tcPr>
            <w:tcW w:w="1955" w:type="pct"/>
            <w:hideMark/>
          </w:tcPr>
          <w:p w14:paraId="4D97B6D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MaryonInvestmentLp</w:t>
            </w:r>
            <w:proofErr w:type="spellEnd"/>
            <w:r w:rsidRPr="005E153F">
              <w:rPr>
                <w:sz w:val="22"/>
              </w:rPr>
              <w:t>" (Великобритания)</w:t>
            </w:r>
          </w:p>
        </w:tc>
      </w:tr>
      <w:tr w:rsidR="001351DE" w:rsidRPr="005E153F" w14:paraId="66C66357" w14:textId="77777777" w:rsidTr="00C7219F">
        <w:trPr>
          <w:trHeight w:val="20"/>
        </w:trPr>
        <w:tc>
          <w:tcPr>
            <w:tcW w:w="0" w:type="auto"/>
            <w:hideMark/>
          </w:tcPr>
          <w:p w14:paraId="61F6EF9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95185C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ХК "</w:t>
            </w:r>
            <w:proofErr w:type="spellStart"/>
            <w:r w:rsidRPr="005E153F">
              <w:rPr>
                <w:sz w:val="22"/>
              </w:rPr>
              <w:t>Узагропроммашхолдинг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2786506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D34A28A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3DDF31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4C3CE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76D7506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6FDD2A8" w14:textId="77777777" w:rsidTr="00C7219F">
        <w:trPr>
          <w:trHeight w:val="20"/>
        </w:trPr>
        <w:tc>
          <w:tcPr>
            <w:tcW w:w="0" w:type="auto"/>
            <w:hideMark/>
          </w:tcPr>
          <w:p w14:paraId="274C4C3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31</w:t>
            </w:r>
          </w:p>
        </w:tc>
        <w:tc>
          <w:tcPr>
            <w:tcW w:w="2740" w:type="pct"/>
            <w:hideMark/>
          </w:tcPr>
          <w:p w14:paraId="3515C4A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Модернизация и технологическое перевооружение АО "Ташкентский завод сельскохозяйственной техники": Этап I - Организация современного производства тракторов (включая </w:t>
            </w:r>
            <w:proofErr w:type="spellStart"/>
            <w:r w:rsidRPr="005E153F">
              <w:rPr>
                <w:sz w:val="22"/>
              </w:rPr>
              <w:t>мехобработку</w:t>
            </w:r>
            <w:proofErr w:type="spellEnd"/>
            <w:r w:rsidRPr="005E153F">
              <w:rPr>
                <w:sz w:val="22"/>
              </w:rPr>
              <w:t xml:space="preserve"> корпусных компонентов трансмиссии и редукторов), зерно-, </w:t>
            </w:r>
            <w:proofErr w:type="spellStart"/>
            <w:r w:rsidRPr="005E153F">
              <w:rPr>
                <w:sz w:val="22"/>
              </w:rPr>
              <w:t>кормо</w:t>
            </w:r>
            <w:proofErr w:type="spellEnd"/>
            <w:r w:rsidRPr="005E153F">
              <w:rPr>
                <w:sz w:val="22"/>
              </w:rPr>
              <w:t>- и хлопкоуборочных машин, прицепов и прочей продукции</w:t>
            </w:r>
          </w:p>
        </w:tc>
        <w:tc>
          <w:tcPr>
            <w:tcW w:w="1955" w:type="pct"/>
            <w:hideMark/>
          </w:tcPr>
          <w:p w14:paraId="1F255A1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"СLAAS" (Германия)</w:t>
            </w:r>
          </w:p>
        </w:tc>
      </w:tr>
      <w:tr w:rsidR="001351DE" w:rsidRPr="005E153F" w14:paraId="76C11CA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28780F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III</w:t>
            </w:r>
          </w:p>
        </w:tc>
        <w:tc>
          <w:tcPr>
            <w:tcW w:w="0" w:type="auto"/>
            <w:gridSpan w:val="2"/>
            <w:hideMark/>
          </w:tcPr>
          <w:p w14:paraId="236BB9B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коммунальной сферы, транспорта, капитального строительства и стройиндустрии, всего</w:t>
            </w:r>
          </w:p>
        </w:tc>
      </w:tr>
      <w:tr w:rsidR="001351DE" w:rsidRPr="005E153F" w14:paraId="581B461F" w14:textId="77777777" w:rsidTr="00C7219F">
        <w:trPr>
          <w:trHeight w:val="20"/>
        </w:trPr>
        <w:tc>
          <w:tcPr>
            <w:tcW w:w="0" w:type="auto"/>
            <w:hideMark/>
          </w:tcPr>
          <w:p w14:paraId="6974AB0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3BD1F14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АК "</w:t>
            </w:r>
            <w:proofErr w:type="spellStart"/>
            <w:r w:rsidRPr="005E153F">
              <w:rPr>
                <w:sz w:val="22"/>
              </w:rPr>
              <w:t>Узстройматериалы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0022F4F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6B5706D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95DF02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13D3B93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3C74C4F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DD4E09" w14:paraId="46E27631" w14:textId="77777777" w:rsidTr="00C7219F">
        <w:trPr>
          <w:trHeight w:val="20"/>
        </w:trPr>
        <w:tc>
          <w:tcPr>
            <w:tcW w:w="0" w:type="auto"/>
            <w:hideMark/>
          </w:tcPr>
          <w:p w14:paraId="59A6FBF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32</w:t>
            </w:r>
          </w:p>
        </w:tc>
        <w:tc>
          <w:tcPr>
            <w:tcW w:w="2740" w:type="pct"/>
            <w:hideMark/>
          </w:tcPr>
          <w:p w14:paraId="761DCC1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Строительство цементного завода в Республике Каракалпакстан ООО ИП "</w:t>
            </w:r>
            <w:proofErr w:type="spellStart"/>
            <w:r w:rsidRPr="005E153F">
              <w:rPr>
                <w:sz w:val="22"/>
              </w:rPr>
              <w:t>Каракалпакцемент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702B4427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«Chief Corporate Solutions, LP» (</w:t>
            </w:r>
            <w:r w:rsidRPr="005E153F">
              <w:rPr>
                <w:sz w:val="22"/>
              </w:rPr>
              <w:t>Великобритания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227C2BF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8DD10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33</w:t>
            </w:r>
          </w:p>
        </w:tc>
        <w:tc>
          <w:tcPr>
            <w:tcW w:w="2740" w:type="pct"/>
            <w:hideMark/>
          </w:tcPr>
          <w:p w14:paraId="53D056B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на основе современных технологий </w:t>
            </w:r>
            <w:proofErr w:type="spellStart"/>
            <w:r w:rsidRPr="005E153F">
              <w:rPr>
                <w:sz w:val="22"/>
              </w:rPr>
              <w:t>энергоэфективных</w:t>
            </w:r>
            <w:proofErr w:type="spellEnd"/>
            <w:r w:rsidRPr="005E153F">
              <w:rPr>
                <w:sz w:val="22"/>
              </w:rPr>
              <w:t xml:space="preserve"> строительных материалов с учетом переработки местного сырья в Джизакской области на СП ООО "JIZZAKH AVANTAGE PLUS"</w:t>
            </w:r>
          </w:p>
        </w:tc>
        <w:tc>
          <w:tcPr>
            <w:tcW w:w="1955" w:type="pct"/>
            <w:hideMark/>
          </w:tcPr>
          <w:p w14:paraId="7A9ADF79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> "Sin</w:t>
            </w:r>
            <w:r w:rsidRPr="005E153F">
              <w:rPr>
                <w:sz w:val="22"/>
              </w:rPr>
              <w:t>о</w:t>
            </w:r>
            <w:r w:rsidRPr="005E153F">
              <w:rPr>
                <w:sz w:val="22"/>
                <w:lang w:val="en-US"/>
              </w:rPr>
              <w:t>way Industrial Co"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2E075328" w14:textId="77777777" w:rsidTr="00C7219F">
        <w:trPr>
          <w:trHeight w:val="20"/>
        </w:trPr>
        <w:tc>
          <w:tcPr>
            <w:tcW w:w="0" w:type="auto"/>
            <w:hideMark/>
          </w:tcPr>
          <w:p w14:paraId="10AFFBF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34</w:t>
            </w:r>
          </w:p>
        </w:tc>
        <w:tc>
          <w:tcPr>
            <w:tcW w:w="2740" w:type="pct"/>
            <w:hideMark/>
          </w:tcPr>
          <w:p w14:paraId="4A6162D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стальных бесшовных труб и металлической строительной арматуры ИП ООО "</w:t>
            </w:r>
            <w:proofErr w:type="spellStart"/>
            <w:r w:rsidRPr="005E153F">
              <w:rPr>
                <w:sz w:val="22"/>
              </w:rPr>
              <w:t>RunTongMetalIndustrial</w:t>
            </w:r>
            <w:proofErr w:type="spellEnd"/>
            <w:r w:rsidRPr="005E153F">
              <w:rPr>
                <w:sz w:val="22"/>
              </w:rPr>
              <w:t>" (I этап)</w:t>
            </w:r>
          </w:p>
        </w:tc>
        <w:tc>
          <w:tcPr>
            <w:tcW w:w="1955" w:type="pct"/>
            <w:hideMark/>
          </w:tcPr>
          <w:p w14:paraId="151A53A3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Tijian</w:t>
            </w:r>
            <w:proofErr w:type="spellEnd"/>
            <w:r w:rsidRPr="005E153F">
              <w:rPr>
                <w:sz w:val="22"/>
                <w:lang w:val="en-US"/>
              </w:rPr>
              <w:t xml:space="preserve"> run tong metal industrial"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7EDEC4A8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A0DEF2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35</w:t>
            </w:r>
          </w:p>
        </w:tc>
        <w:tc>
          <w:tcPr>
            <w:tcW w:w="2740" w:type="pct"/>
            <w:hideMark/>
          </w:tcPr>
          <w:p w14:paraId="339DCD1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отделочных материалов на цементной основе в Джизакской области на ИП ООО "</w:t>
            </w:r>
            <w:proofErr w:type="spellStart"/>
            <w:r w:rsidRPr="005E153F">
              <w:rPr>
                <w:sz w:val="22"/>
              </w:rPr>
              <w:t>JizzakhStoneQuality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47D2D91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GammaInternational</w:t>
            </w:r>
            <w:proofErr w:type="spellEnd"/>
            <w:r w:rsidRPr="005E153F">
              <w:rPr>
                <w:sz w:val="22"/>
              </w:rPr>
              <w:t>" (Италия)</w:t>
            </w:r>
          </w:p>
        </w:tc>
      </w:tr>
      <w:tr w:rsidR="001351DE" w:rsidRPr="005E153F" w14:paraId="5E70F3D9" w14:textId="77777777" w:rsidTr="00C7219F">
        <w:trPr>
          <w:trHeight w:val="20"/>
        </w:trPr>
        <w:tc>
          <w:tcPr>
            <w:tcW w:w="0" w:type="auto"/>
            <w:hideMark/>
          </w:tcPr>
          <w:p w14:paraId="432B4C8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36</w:t>
            </w:r>
          </w:p>
        </w:tc>
        <w:tc>
          <w:tcPr>
            <w:tcW w:w="2740" w:type="pct"/>
            <w:hideMark/>
          </w:tcPr>
          <w:p w14:paraId="6F24B03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непрерывного базальтового волокна для выпуска арматуры и другой </w:t>
            </w:r>
            <w:proofErr w:type="spellStart"/>
            <w:r w:rsidRPr="005E153F">
              <w:rPr>
                <w:sz w:val="22"/>
              </w:rPr>
              <w:t>экологичной</w:t>
            </w:r>
            <w:proofErr w:type="spellEnd"/>
            <w:r w:rsidRPr="005E153F">
              <w:rPr>
                <w:sz w:val="22"/>
              </w:rPr>
              <w:t xml:space="preserve"> продукции на ООО "Мега </w:t>
            </w:r>
            <w:proofErr w:type="spellStart"/>
            <w:r w:rsidRPr="005E153F">
              <w:rPr>
                <w:sz w:val="22"/>
              </w:rPr>
              <w:t>инвестиндастриал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6D89E70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LeighBarrier</w:t>
            </w:r>
            <w:proofErr w:type="spellEnd"/>
            <w:r w:rsidRPr="005E153F">
              <w:rPr>
                <w:sz w:val="22"/>
              </w:rPr>
              <w:t>, LLP" (Великобритания)</w:t>
            </w:r>
          </w:p>
        </w:tc>
      </w:tr>
      <w:tr w:rsidR="001351DE" w:rsidRPr="00DD4E09" w14:paraId="183CFBA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E47B2D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37</w:t>
            </w:r>
          </w:p>
        </w:tc>
        <w:tc>
          <w:tcPr>
            <w:tcW w:w="2740" w:type="pct"/>
            <w:hideMark/>
          </w:tcPr>
          <w:p w14:paraId="0FA5726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керамической плитки </w:t>
            </w:r>
            <w:r w:rsidRPr="005E153F">
              <w:rPr>
                <w:sz w:val="22"/>
              </w:rPr>
              <w:lastRenderedPageBreak/>
              <w:t>и санитарной керамики (I этап) (СИЗ "Ангрен")</w:t>
            </w:r>
          </w:p>
        </w:tc>
        <w:tc>
          <w:tcPr>
            <w:tcW w:w="1955" w:type="pct"/>
            <w:hideMark/>
          </w:tcPr>
          <w:p w14:paraId="592269AD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lastRenderedPageBreak/>
              <w:t>Компания</w:t>
            </w:r>
            <w:r w:rsidRPr="005E153F">
              <w:rPr>
                <w:sz w:val="22"/>
                <w:lang w:val="en-US"/>
              </w:rPr>
              <w:t xml:space="preserve"> "Hong Kong ZRSC Technology"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280E1161" w14:textId="77777777" w:rsidTr="00C7219F">
        <w:trPr>
          <w:trHeight w:val="20"/>
        </w:trPr>
        <w:tc>
          <w:tcPr>
            <w:tcW w:w="0" w:type="auto"/>
            <w:hideMark/>
          </w:tcPr>
          <w:p w14:paraId="768ED50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IV</w:t>
            </w:r>
          </w:p>
        </w:tc>
        <w:tc>
          <w:tcPr>
            <w:tcW w:w="0" w:type="auto"/>
            <w:gridSpan w:val="2"/>
            <w:hideMark/>
          </w:tcPr>
          <w:p w14:paraId="6090A4C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сельского и водного хозяйства, переработки сельскохозяйственной продукции и потребительских товаров, всего</w:t>
            </w:r>
          </w:p>
        </w:tc>
      </w:tr>
      <w:tr w:rsidR="001351DE" w:rsidRPr="005E153F" w14:paraId="2CF7623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EBD7AB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0619E5C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АО "</w:t>
            </w:r>
            <w:proofErr w:type="spellStart"/>
            <w:r w:rsidRPr="005E153F">
              <w:rPr>
                <w:sz w:val="22"/>
              </w:rPr>
              <w:t>Узбекенгилсаноат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2A918DB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2C7FA7F7" w14:textId="77777777" w:rsidTr="00C7219F">
        <w:trPr>
          <w:trHeight w:val="20"/>
        </w:trPr>
        <w:tc>
          <w:tcPr>
            <w:tcW w:w="0" w:type="auto"/>
            <w:hideMark/>
          </w:tcPr>
          <w:p w14:paraId="297F36D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10688B3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15B06E2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CCE1AD3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85B6C9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38</w:t>
            </w:r>
          </w:p>
        </w:tc>
        <w:tc>
          <w:tcPr>
            <w:tcW w:w="2740" w:type="pct"/>
            <w:hideMark/>
          </w:tcPr>
          <w:p w14:paraId="2662EAF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текстильного производства в </w:t>
            </w:r>
            <w:proofErr w:type="spellStart"/>
            <w:r w:rsidRPr="005E153F">
              <w:rPr>
                <w:sz w:val="22"/>
              </w:rPr>
              <w:t>Каршинском</w:t>
            </w:r>
            <w:proofErr w:type="spellEnd"/>
            <w:r w:rsidRPr="005E153F">
              <w:rPr>
                <w:sz w:val="22"/>
              </w:rPr>
              <w:t xml:space="preserve"> районе</w:t>
            </w:r>
            <w:r w:rsidRPr="005E153F">
              <w:rPr>
                <w:sz w:val="22"/>
              </w:rPr>
              <w:br/>
              <w:t>(I этап)</w:t>
            </w:r>
          </w:p>
        </w:tc>
        <w:tc>
          <w:tcPr>
            <w:tcW w:w="1955" w:type="pct"/>
            <w:hideMark/>
          </w:tcPr>
          <w:p w14:paraId="3BDC484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Компания "LT </w:t>
            </w:r>
            <w:proofErr w:type="spellStart"/>
            <w:r w:rsidRPr="005E153F">
              <w:rPr>
                <w:sz w:val="22"/>
              </w:rPr>
              <w:t>Textile</w:t>
            </w:r>
            <w:proofErr w:type="spellEnd"/>
            <w:r w:rsidRPr="005E153F">
              <w:rPr>
                <w:sz w:val="22"/>
              </w:rPr>
              <w:t>" (Нидерланды)</w:t>
            </w:r>
          </w:p>
        </w:tc>
      </w:tr>
      <w:tr w:rsidR="001351DE" w:rsidRPr="00DD4E09" w14:paraId="05C07B12" w14:textId="77777777" w:rsidTr="00C7219F">
        <w:trPr>
          <w:trHeight w:val="20"/>
        </w:trPr>
        <w:tc>
          <w:tcPr>
            <w:tcW w:w="0" w:type="auto"/>
            <w:hideMark/>
          </w:tcPr>
          <w:p w14:paraId="59E7BF4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39</w:t>
            </w:r>
          </w:p>
        </w:tc>
        <w:tc>
          <w:tcPr>
            <w:tcW w:w="2740" w:type="pct"/>
            <w:hideMark/>
          </w:tcPr>
          <w:p w14:paraId="2AA1201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текстильного комплекса в Ташкентской области (II этап)</w:t>
            </w:r>
          </w:p>
        </w:tc>
        <w:tc>
          <w:tcPr>
            <w:tcW w:w="1955" w:type="pct"/>
            <w:hideMark/>
          </w:tcPr>
          <w:p w14:paraId="025804E5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"Textile Technologies Group" (</w:t>
            </w:r>
            <w:r w:rsidRPr="005E153F">
              <w:rPr>
                <w:sz w:val="22"/>
              </w:rPr>
              <w:t>Корея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3AA5A65C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43E05A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40</w:t>
            </w:r>
          </w:p>
        </w:tc>
        <w:tc>
          <w:tcPr>
            <w:tcW w:w="2740" w:type="pct"/>
            <w:hideMark/>
          </w:tcPr>
          <w:p w14:paraId="1A6BDDA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выпуска пряжи и тканей на СП ООО "Арт Софт", Наманганская область</w:t>
            </w:r>
          </w:p>
        </w:tc>
        <w:tc>
          <w:tcPr>
            <w:tcW w:w="1955" w:type="pct"/>
            <w:hideMark/>
          </w:tcPr>
          <w:p w14:paraId="372251B7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Prashant</w:t>
            </w:r>
            <w:proofErr w:type="spellEnd"/>
            <w:r w:rsidRPr="005E153F">
              <w:rPr>
                <w:sz w:val="22"/>
                <w:lang w:val="en-US"/>
              </w:rPr>
              <w:t xml:space="preserve"> Group"(</w:t>
            </w:r>
            <w:r w:rsidRPr="005E153F">
              <w:rPr>
                <w:sz w:val="22"/>
              </w:rPr>
              <w:t>Индия</w:t>
            </w:r>
            <w:r w:rsidRPr="005E153F">
              <w:rPr>
                <w:sz w:val="22"/>
                <w:lang w:val="en-US"/>
              </w:rPr>
              <w:t>)/"</w:t>
            </w:r>
            <w:proofErr w:type="spellStart"/>
            <w:r w:rsidRPr="005E153F">
              <w:rPr>
                <w:sz w:val="22"/>
                <w:lang w:val="en-US"/>
              </w:rPr>
              <w:t>Evis</w:t>
            </w:r>
            <w:proofErr w:type="spellEnd"/>
            <w:r w:rsidRPr="005E153F">
              <w:rPr>
                <w:sz w:val="22"/>
                <w:lang w:val="en-US"/>
              </w:rPr>
              <w:t xml:space="preserve"> Textile" (</w:t>
            </w:r>
            <w:r w:rsidRPr="005E153F">
              <w:rPr>
                <w:sz w:val="22"/>
              </w:rPr>
              <w:t>Турция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755027CE" w14:textId="77777777" w:rsidTr="00C7219F">
        <w:trPr>
          <w:trHeight w:val="20"/>
        </w:trPr>
        <w:tc>
          <w:tcPr>
            <w:tcW w:w="0" w:type="auto"/>
            <w:hideMark/>
          </w:tcPr>
          <w:p w14:paraId="7FEBD8D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41</w:t>
            </w:r>
          </w:p>
        </w:tc>
        <w:tc>
          <w:tcPr>
            <w:tcW w:w="2740" w:type="pct"/>
            <w:hideMark/>
          </w:tcPr>
          <w:p w14:paraId="15EA532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текстильного комплекса по выпуску готовых изделий (ткачество и швейное производства) на базе АО "</w:t>
            </w:r>
            <w:proofErr w:type="spellStart"/>
            <w:r w:rsidRPr="005E153F">
              <w:rPr>
                <w:sz w:val="22"/>
              </w:rPr>
              <w:t>Бобур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5985991F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"</w:t>
            </w:r>
            <w:proofErr w:type="spellStart"/>
            <w:r w:rsidRPr="005E153F">
              <w:rPr>
                <w:sz w:val="22"/>
                <w:lang w:val="en-US"/>
              </w:rPr>
              <w:t>Nanyang</w:t>
            </w:r>
            <w:proofErr w:type="spellEnd"/>
            <w:r w:rsidRPr="005E153F">
              <w:rPr>
                <w:sz w:val="22"/>
                <w:lang w:val="en-US"/>
              </w:rPr>
              <w:t xml:space="preserve"> M&amp;F Home Textile"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5C8ED9DC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F13F91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42</w:t>
            </w:r>
          </w:p>
        </w:tc>
        <w:tc>
          <w:tcPr>
            <w:tcW w:w="2740" w:type="pct"/>
            <w:hideMark/>
          </w:tcPr>
          <w:p w14:paraId="5C48509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махровых изделий в Ташкентской области</w:t>
            </w:r>
          </w:p>
        </w:tc>
        <w:tc>
          <w:tcPr>
            <w:tcW w:w="1955" w:type="pct"/>
            <w:hideMark/>
          </w:tcPr>
          <w:p w14:paraId="5D49354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Свис </w:t>
            </w:r>
            <w:proofErr w:type="spellStart"/>
            <w:r w:rsidRPr="005E153F">
              <w:rPr>
                <w:sz w:val="22"/>
              </w:rPr>
              <w:t>Кепитал</w:t>
            </w:r>
            <w:proofErr w:type="spellEnd"/>
            <w:r w:rsidRPr="005E153F">
              <w:rPr>
                <w:sz w:val="22"/>
              </w:rPr>
              <w:t xml:space="preserve"> (Швейцария)</w:t>
            </w:r>
          </w:p>
        </w:tc>
      </w:tr>
      <w:tr w:rsidR="001351DE" w:rsidRPr="005E153F" w14:paraId="6BEF0DA1" w14:textId="77777777" w:rsidTr="00C7219F">
        <w:trPr>
          <w:trHeight w:val="20"/>
        </w:trPr>
        <w:tc>
          <w:tcPr>
            <w:tcW w:w="0" w:type="auto"/>
            <w:hideMark/>
          </w:tcPr>
          <w:p w14:paraId="6F48B5A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43</w:t>
            </w:r>
          </w:p>
        </w:tc>
        <w:tc>
          <w:tcPr>
            <w:tcW w:w="2740" w:type="pct"/>
            <w:hideMark/>
          </w:tcPr>
          <w:p w14:paraId="536E5EC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чулочно-носочного производства в Хорезмской области на базе ООО "</w:t>
            </w:r>
            <w:proofErr w:type="spellStart"/>
            <w:r w:rsidRPr="005E153F">
              <w:rPr>
                <w:sz w:val="22"/>
              </w:rPr>
              <w:t>Каткальа</w:t>
            </w:r>
            <w:proofErr w:type="spellEnd"/>
            <w:r w:rsidRPr="005E153F">
              <w:rPr>
                <w:sz w:val="22"/>
              </w:rPr>
              <w:t xml:space="preserve"> текстиль"</w:t>
            </w:r>
          </w:p>
        </w:tc>
        <w:tc>
          <w:tcPr>
            <w:tcW w:w="1955" w:type="pct"/>
            <w:hideMark/>
          </w:tcPr>
          <w:p w14:paraId="4C36C34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SwissCapital</w:t>
            </w:r>
            <w:proofErr w:type="spellEnd"/>
            <w:r w:rsidRPr="005E153F">
              <w:rPr>
                <w:sz w:val="22"/>
              </w:rPr>
              <w:t>" (Швейцария)</w:t>
            </w:r>
          </w:p>
        </w:tc>
      </w:tr>
      <w:tr w:rsidR="001351DE" w:rsidRPr="005E153F" w14:paraId="12B820E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CEABD3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44</w:t>
            </w:r>
          </w:p>
        </w:tc>
        <w:tc>
          <w:tcPr>
            <w:tcW w:w="2740" w:type="pct"/>
            <w:hideMark/>
          </w:tcPr>
          <w:p w14:paraId="6469DE3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прядильного производства на ИП ООО "</w:t>
            </w:r>
            <w:proofErr w:type="spellStart"/>
            <w:r w:rsidRPr="005E153F">
              <w:rPr>
                <w:sz w:val="22"/>
              </w:rPr>
              <w:t>Индорама</w:t>
            </w:r>
            <w:proofErr w:type="spellEnd"/>
            <w:r w:rsidRPr="005E153F">
              <w:rPr>
                <w:sz w:val="22"/>
              </w:rPr>
              <w:t xml:space="preserve"> Коканд текстиль" (IV этап)</w:t>
            </w:r>
          </w:p>
        </w:tc>
        <w:tc>
          <w:tcPr>
            <w:tcW w:w="1955" w:type="pct"/>
            <w:hideMark/>
          </w:tcPr>
          <w:p w14:paraId="4C7DD74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IndoramaIndustries</w:t>
            </w:r>
            <w:proofErr w:type="spellEnd"/>
            <w:r w:rsidRPr="005E153F">
              <w:rPr>
                <w:sz w:val="22"/>
              </w:rPr>
              <w:t>"</w:t>
            </w:r>
            <w:r w:rsidRPr="005E153F">
              <w:rPr>
                <w:sz w:val="22"/>
              </w:rPr>
              <w:br/>
              <w:t>(Сингапур)</w:t>
            </w:r>
          </w:p>
        </w:tc>
      </w:tr>
      <w:tr w:rsidR="001351DE" w:rsidRPr="005E153F" w14:paraId="63B1B94D" w14:textId="77777777" w:rsidTr="00C7219F">
        <w:trPr>
          <w:trHeight w:val="20"/>
        </w:trPr>
        <w:tc>
          <w:tcPr>
            <w:tcW w:w="0" w:type="auto"/>
            <w:hideMark/>
          </w:tcPr>
          <w:p w14:paraId="3CD2DF3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45</w:t>
            </w:r>
          </w:p>
        </w:tc>
        <w:tc>
          <w:tcPr>
            <w:tcW w:w="2740" w:type="pct"/>
            <w:hideMark/>
          </w:tcPr>
          <w:p w14:paraId="00C900C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прядильного производства в Наманганской области на базе СП ООО "</w:t>
            </w:r>
            <w:proofErr w:type="spellStart"/>
            <w:r w:rsidRPr="005E153F">
              <w:rPr>
                <w:sz w:val="22"/>
              </w:rPr>
              <w:t>Узтекс</w:t>
            </w:r>
            <w:proofErr w:type="spellEnd"/>
            <w:r w:rsidRPr="005E153F">
              <w:rPr>
                <w:sz w:val="22"/>
              </w:rPr>
              <w:t>-Учкурган"</w:t>
            </w:r>
          </w:p>
        </w:tc>
        <w:tc>
          <w:tcPr>
            <w:tcW w:w="1955" w:type="pct"/>
            <w:hideMark/>
          </w:tcPr>
          <w:p w14:paraId="3A3022B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SwissCapital</w:t>
            </w:r>
            <w:proofErr w:type="spellEnd"/>
            <w:r w:rsidRPr="005E153F">
              <w:rPr>
                <w:sz w:val="22"/>
              </w:rPr>
              <w:t>" (Швейцария)</w:t>
            </w:r>
          </w:p>
        </w:tc>
      </w:tr>
      <w:tr w:rsidR="001351DE" w:rsidRPr="00DD4E09" w14:paraId="07F6F067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41EA1F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46</w:t>
            </w:r>
          </w:p>
        </w:tc>
        <w:tc>
          <w:tcPr>
            <w:tcW w:w="2740" w:type="pct"/>
            <w:hideMark/>
          </w:tcPr>
          <w:p w14:paraId="1637E57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красильно-отделочного производства в Ташкентской области</w:t>
            </w:r>
          </w:p>
        </w:tc>
        <w:tc>
          <w:tcPr>
            <w:tcW w:w="1955" w:type="pct"/>
            <w:hideMark/>
          </w:tcPr>
          <w:p w14:paraId="796A8ED8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Busan</w:t>
            </w:r>
            <w:proofErr w:type="spellEnd"/>
            <w:r w:rsidRPr="005E153F">
              <w:rPr>
                <w:sz w:val="22"/>
                <w:lang w:val="en-US"/>
              </w:rPr>
              <w:t xml:space="preserve"> Fashion Color Industry Cooperative" (</w:t>
            </w:r>
            <w:r w:rsidRPr="005E153F">
              <w:rPr>
                <w:sz w:val="22"/>
              </w:rPr>
              <w:t>Корея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15ABEF7F" w14:textId="77777777" w:rsidTr="00C7219F">
        <w:trPr>
          <w:trHeight w:val="20"/>
        </w:trPr>
        <w:tc>
          <w:tcPr>
            <w:tcW w:w="0" w:type="auto"/>
            <w:hideMark/>
          </w:tcPr>
          <w:p w14:paraId="277163AE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4409CFE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47795B2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C0801AD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00F915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47</w:t>
            </w:r>
          </w:p>
        </w:tc>
        <w:tc>
          <w:tcPr>
            <w:tcW w:w="2740" w:type="pct"/>
            <w:hideMark/>
          </w:tcPr>
          <w:p w14:paraId="70466A0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по выпуску пряжи на базе ИП ООО "</w:t>
            </w:r>
            <w:proofErr w:type="spellStart"/>
            <w:r w:rsidRPr="005E153F">
              <w:rPr>
                <w:sz w:val="22"/>
              </w:rPr>
              <w:t>Байпаккурилиш</w:t>
            </w:r>
            <w:proofErr w:type="spellEnd"/>
            <w:r w:rsidRPr="005E153F">
              <w:rPr>
                <w:sz w:val="22"/>
              </w:rPr>
              <w:t xml:space="preserve">", </w:t>
            </w:r>
            <w:proofErr w:type="spellStart"/>
            <w:r w:rsidRPr="005E153F">
              <w:rPr>
                <w:sz w:val="22"/>
              </w:rPr>
              <w:t>г.Ташкент</w:t>
            </w:r>
            <w:proofErr w:type="spellEnd"/>
          </w:p>
        </w:tc>
        <w:tc>
          <w:tcPr>
            <w:tcW w:w="1955" w:type="pct"/>
            <w:hideMark/>
          </w:tcPr>
          <w:p w14:paraId="585F533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 "</w:t>
            </w:r>
            <w:proofErr w:type="spellStart"/>
            <w:r w:rsidRPr="005E153F">
              <w:rPr>
                <w:sz w:val="22"/>
              </w:rPr>
              <w:t>BaytexTicaret</w:t>
            </w:r>
            <w:proofErr w:type="spellEnd"/>
            <w:r w:rsidRPr="005E153F">
              <w:rPr>
                <w:sz w:val="22"/>
              </w:rPr>
              <w:t>" (Турция)</w:t>
            </w:r>
          </w:p>
        </w:tc>
      </w:tr>
      <w:tr w:rsidR="001351DE" w:rsidRPr="005E153F" w14:paraId="66E7990A" w14:textId="77777777" w:rsidTr="00C7219F">
        <w:trPr>
          <w:trHeight w:val="20"/>
        </w:trPr>
        <w:tc>
          <w:tcPr>
            <w:tcW w:w="0" w:type="auto"/>
            <w:hideMark/>
          </w:tcPr>
          <w:p w14:paraId="3A35397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48</w:t>
            </w:r>
          </w:p>
        </w:tc>
        <w:tc>
          <w:tcPr>
            <w:tcW w:w="2740" w:type="pct"/>
            <w:hideMark/>
          </w:tcPr>
          <w:p w14:paraId="26EB62F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текстильного производства на ИП ООО "DAEWOO TEXTILE FERGANA", Ферганская область</w:t>
            </w:r>
          </w:p>
        </w:tc>
        <w:tc>
          <w:tcPr>
            <w:tcW w:w="1955" w:type="pct"/>
            <w:hideMark/>
          </w:tcPr>
          <w:p w14:paraId="2F40E03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Компания "DAEWOO </w:t>
            </w:r>
            <w:proofErr w:type="spellStart"/>
            <w:r w:rsidRPr="005E153F">
              <w:rPr>
                <w:sz w:val="22"/>
              </w:rPr>
              <w:t>International</w:t>
            </w:r>
            <w:proofErr w:type="spellEnd"/>
            <w:r w:rsidRPr="005E153F">
              <w:rPr>
                <w:sz w:val="22"/>
              </w:rPr>
              <w:t>" (Корея)</w:t>
            </w:r>
          </w:p>
        </w:tc>
      </w:tr>
      <w:tr w:rsidR="001351DE" w:rsidRPr="005E153F" w14:paraId="6120FB77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DE711C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04A14CB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Ассоциация "</w:t>
            </w:r>
            <w:proofErr w:type="spellStart"/>
            <w:r w:rsidRPr="005E153F">
              <w:rPr>
                <w:sz w:val="22"/>
              </w:rPr>
              <w:t>Узбекчармпойабзали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3B08F16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8D03B1E" w14:textId="77777777" w:rsidTr="00C7219F">
        <w:trPr>
          <w:trHeight w:val="20"/>
        </w:trPr>
        <w:tc>
          <w:tcPr>
            <w:tcW w:w="0" w:type="auto"/>
            <w:hideMark/>
          </w:tcPr>
          <w:p w14:paraId="495BED4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6AAAFF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3D2D2AD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DD4E09" w14:paraId="286F124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778A14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49</w:t>
            </w:r>
          </w:p>
        </w:tc>
        <w:tc>
          <w:tcPr>
            <w:tcW w:w="2740" w:type="pct"/>
            <w:hideMark/>
          </w:tcPr>
          <w:p w14:paraId="29D0D1A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нового производства керамической </w:t>
            </w:r>
            <w:r w:rsidRPr="005E153F">
              <w:rPr>
                <w:sz w:val="22"/>
              </w:rPr>
              <w:lastRenderedPageBreak/>
              <w:t>плитки (СИЗ "Джизак")</w:t>
            </w:r>
          </w:p>
        </w:tc>
        <w:tc>
          <w:tcPr>
            <w:tcW w:w="1955" w:type="pct"/>
            <w:hideMark/>
          </w:tcPr>
          <w:p w14:paraId="4B08B75C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lastRenderedPageBreak/>
              <w:t>Компания</w:t>
            </w:r>
            <w:r w:rsidRPr="005E153F">
              <w:rPr>
                <w:sz w:val="22"/>
                <w:lang w:val="en-US"/>
              </w:rPr>
              <w:t xml:space="preserve"> "Wenzhou </w:t>
            </w:r>
            <w:proofErr w:type="spellStart"/>
            <w:r w:rsidRPr="005E153F">
              <w:rPr>
                <w:sz w:val="22"/>
                <w:lang w:val="en-US"/>
              </w:rPr>
              <w:t>Xuzhan</w:t>
            </w:r>
            <w:proofErr w:type="spellEnd"/>
            <w:r w:rsidRPr="005E153F">
              <w:rPr>
                <w:sz w:val="22"/>
                <w:lang w:val="en-US"/>
              </w:rPr>
              <w:t xml:space="preserve"> Investment </w:t>
            </w:r>
            <w:proofErr w:type="spellStart"/>
            <w:r w:rsidRPr="005E153F">
              <w:rPr>
                <w:sz w:val="22"/>
                <w:lang w:val="en-US"/>
              </w:rPr>
              <w:t>Co.,LTD</w:t>
            </w:r>
            <w:proofErr w:type="spellEnd"/>
            <w:r w:rsidRPr="005E153F">
              <w:rPr>
                <w:sz w:val="22"/>
                <w:lang w:val="en-US"/>
              </w:rPr>
              <w:t xml:space="preserve">" </w:t>
            </w:r>
            <w:r w:rsidRPr="005E153F">
              <w:rPr>
                <w:sz w:val="22"/>
                <w:lang w:val="en-US"/>
              </w:rPr>
              <w:lastRenderedPageBreak/>
              <w:t>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65925D5B" w14:textId="77777777" w:rsidTr="00C7219F">
        <w:trPr>
          <w:trHeight w:val="20"/>
        </w:trPr>
        <w:tc>
          <w:tcPr>
            <w:tcW w:w="0" w:type="auto"/>
            <w:hideMark/>
          </w:tcPr>
          <w:p w14:paraId="481CD6B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50</w:t>
            </w:r>
          </w:p>
        </w:tc>
        <w:tc>
          <w:tcPr>
            <w:tcW w:w="2740" w:type="pct"/>
            <w:hideMark/>
          </w:tcPr>
          <w:p w14:paraId="156597F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глянцев для керамической плитки на базе СП ООО "</w:t>
            </w:r>
            <w:proofErr w:type="spellStart"/>
            <w:r w:rsidRPr="005E153F">
              <w:rPr>
                <w:sz w:val="22"/>
              </w:rPr>
              <w:t>Ceramicrawmaterial</w:t>
            </w:r>
            <w:proofErr w:type="spellEnd"/>
            <w:r w:rsidRPr="005E153F">
              <w:rPr>
                <w:sz w:val="22"/>
              </w:rPr>
              <w:t>" (СИЗ "Джизак")</w:t>
            </w:r>
          </w:p>
        </w:tc>
        <w:tc>
          <w:tcPr>
            <w:tcW w:w="1955" w:type="pct"/>
            <w:hideMark/>
          </w:tcPr>
          <w:p w14:paraId="75840A77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"Wenzhou </w:t>
            </w:r>
            <w:proofErr w:type="spellStart"/>
            <w:r w:rsidRPr="005E153F">
              <w:rPr>
                <w:sz w:val="22"/>
                <w:lang w:val="en-US"/>
              </w:rPr>
              <w:t>Xuzhan</w:t>
            </w:r>
            <w:proofErr w:type="spellEnd"/>
            <w:r w:rsidRPr="005E153F">
              <w:rPr>
                <w:sz w:val="22"/>
                <w:lang w:val="en-US"/>
              </w:rPr>
              <w:t xml:space="preserve"> Investment </w:t>
            </w:r>
            <w:proofErr w:type="spellStart"/>
            <w:r w:rsidRPr="005E153F">
              <w:rPr>
                <w:sz w:val="22"/>
                <w:lang w:val="en-US"/>
              </w:rPr>
              <w:t>Co.,LTD</w:t>
            </w:r>
            <w:proofErr w:type="spellEnd"/>
            <w:r w:rsidRPr="005E153F">
              <w:rPr>
                <w:sz w:val="22"/>
                <w:lang w:val="en-US"/>
              </w:rPr>
              <w:t>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08FD051D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B145C14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171D33F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565EAC1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DD4E09" w14:paraId="07519442" w14:textId="77777777" w:rsidTr="00C7219F">
        <w:trPr>
          <w:trHeight w:val="20"/>
        </w:trPr>
        <w:tc>
          <w:tcPr>
            <w:tcW w:w="0" w:type="auto"/>
            <w:hideMark/>
          </w:tcPr>
          <w:p w14:paraId="6DB9EEB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51</w:t>
            </w:r>
          </w:p>
        </w:tc>
        <w:tc>
          <w:tcPr>
            <w:tcW w:w="2740" w:type="pct"/>
            <w:hideMark/>
          </w:tcPr>
          <w:p w14:paraId="1106EF3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действующего производства керамической плитки на СП ООО "</w:t>
            </w:r>
            <w:proofErr w:type="spellStart"/>
            <w:r w:rsidRPr="005E153F">
              <w:rPr>
                <w:sz w:val="22"/>
              </w:rPr>
              <w:t>ПенгШенг</w:t>
            </w:r>
            <w:proofErr w:type="spellEnd"/>
            <w:r w:rsidRPr="005E153F">
              <w:rPr>
                <w:sz w:val="22"/>
              </w:rPr>
              <w:t>"(СИЗ "Джизак" Сырдарьинский филиал)</w:t>
            </w:r>
          </w:p>
        </w:tc>
        <w:tc>
          <w:tcPr>
            <w:tcW w:w="1955" w:type="pct"/>
            <w:hideMark/>
          </w:tcPr>
          <w:p w14:paraId="5214E993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"Wenzhou </w:t>
            </w:r>
            <w:proofErr w:type="spellStart"/>
            <w:r w:rsidRPr="005E153F">
              <w:rPr>
                <w:sz w:val="22"/>
                <w:lang w:val="en-US"/>
              </w:rPr>
              <w:t>Jinsheng</w:t>
            </w:r>
            <w:proofErr w:type="spellEnd"/>
            <w:r w:rsidRPr="005E153F">
              <w:rPr>
                <w:sz w:val="22"/>
                <w:lang w:val="en-US"/>
              </w:rPr>
              <w:t xml:space="preserve"> Trade </w:t>
            </w:r>
            <w:proofErr w:type="spellStart"/>
            <w:r w:rsidRPr="005E153F">
              <w:rPr>
                <w:sz w:val="22"/>
                <w:lang w:val="en-US"/>
              </w:rPr>
              <w:t>Co.,LTD</w:t>
            </w:r>
            <w:proofErr w:type="spellEnd"/>
            <w:r w:rsidRPr="005E153F">
              <w:rPr>
                <w:sz w:val="22"/>
                <w:lang w:val="en-US"/>
              </w:rPr>
              <w:t>" (</w:t>
            </w:r>
            <w:r w:rsidRPr="005E153F">
              <w:rPr>
                <w:sz w:val="22"/>
              </w:rPr>
              <w:t>КНР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75232B50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FB15202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30A4131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Ассоциация предприятий пищевой промышленности</w:t>
            </w:r>
          </w:p>
        </w:tc>
        <w:tc>
          <w:tcPr>
            <w:tcW w:w="1955" w:type="pct"/>
            <w:hideMark/>
          </w:tcPr>
          <w:p w14:paraId="217DE0B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944C780" w14:textId="77777777" w:rsidTr="00C7219F">
        <w:trPr>
          <w:trHeight w:val="20"/>
        </w:trPr>
        <w:tc>
          <w:tcPr>
            <w:tcW w:w="0" w:type="auto"/>
            <w:hideMark/>
          </w:tcPr>
          <w:p w14:paraId="6141A3E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E39E14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7D8382F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02AF19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EA65E2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52</w:t>
            </w:r>
          </w:p>
        </w:tc>
        <w:tc>
          <w:tcPr>
            <w:tcW w:w="2740" w:type="pct"/>
            <w:hideMark/>
          </w:tcPr>
          <w:p w14:paraId="6F75EFA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Техническое </w:t>
            </w:r>
            <w:proofErr w:type="spellStart"/>
            <w:r w:rsidRPr="005E153F">
              <w:rPr>
                <w:sz w:val="22"/>
              </w:rPr>
              <w:t>переворужение</w:t>
            </w:r>
            <w:proofErr w:type="spellEnd"/>
            <w:r w:rsidRPr="005E153F">
              <w:rPr>
                <w:sz w:val="22"/>
              </w:rPr>
              <w:t xml:space="preserve"> производственных и вспомогательных цехов на СП АО "UZBAT AO", Самаркандская область</w:t>
            </w:r>
          </w:p>
        </w:tc>
        <w:tc>
          <w:tcPr>
            <w:tcW w:w="1955" w:type="pct"/>
            <w:hideMark/>
          </w:tcPr>
          <w:p w14:paraId="1A77C77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BritishAmericanTobacco</w:t>
            </w:r>
            <w:proofErr w:type="spellEnd"/>
            <w:r w:rsidRPr="005E153F">
              <w:rPr>
                <w:sz w:val="22"/>
              </w:rPr>
              <w:t>" (Великобритания)</w:t>
            </w:r>
          </w:p>
        </w:tc>
      </w:tr>
      <w:tr w:rsidR="001351DE" w:rsidRPr="005E153F" w14:paraId="0D668400" w14:textId="77777777" w:rsidTr="00C7219F">
        <w:trPr>
          <w:trHeight w:val="20"/>
        </w:trPr>
        <w:tc>
          <w:tcPr>
            <w:tcW w:w="0" w:type="auto"/>
            <w:hideMark/>
          </w:tcPr>
          <w:p w14:paraId="0A825EB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53</w:t>
            </w:r>
          </w:p>
        </w:tc>
        <w:tc>
          <w:tcPr>
            <w:tcW w:w="2740" w:type="pct"/>
            <w:hideMark/>
          </w:tcPr>
          <w:p w14:paraId="46790CF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Модернизация и техническое перевооружение производства на СП ООО "Нестле Узбекистан", </w:t>
            </w:r>
            <w:proofErr w:type="spellStart"/>
            <w:r w:rsidRPr="005E153F">
              <w:rPr>
                <w:sz w:val="22"/>
              </w:rPr>
              <w:t>г.Наманган</w:t>
            </w:r>
            <w:proofErr w:type="spellEnd"/>
          </w:p>
        </w:tc>
        <w:tc>
          <w:tcPr>
            <w:tcW w:w="1955" w:type="pct"/>
            <w:hideMark/>
          </w:tcPr>
          <w:p w14:paraId="2CF3509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Nestle</w:t>
            </w:r>
            <w:proofErr w:type="spellEnd"/>
            <w:r w:rsidRPr="005E153F">
              <w:rPr>
                <w:sz w:val="22"/>
              </w:rPr>
              <w:t xml:space="preserve"> SAA" (Швейцария)</w:t>
            </w:r>
          </w:p>
        </w:tc>
      </w:tr>
      <w:tr w:rsidR="001351DE" w:rsidRPr="00DD4E09" w14:paraId="53249C52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0E2A5C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54</w:t>
            </w:r>
          </w:p>
        </w:tc>
        <w:tc>
          <w:tcPr>
            <w:tcW w:w="2740" w:type="pct"/>
            <w:hideMark/>
          </w:tcPr>
          <w:p w14:paraId="01FDA7F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 производства кондитерских изделий на СП ООО "</w:t>
            </w:r>
            <w:proofErr w:type="spellStart"/>
            <w:r w:rsidRPr="005E153F">
              <w:rPr>
                <w:sz w:val="22"/>
              </w:rPr>
              <w:t>Лаззат</w:t>
            </w:r>
            <w:proofErr w:type="spellEnd"/>
            <w:r w:rsidRPr="005E153F">
              <w:rPr>
                <w:sz w:val="22"/>
              </w:rPr>
              <w:t xml:space="preserve">", </w:t>
            </w:r>
            <w:proofErr w:type="spellStart"/>
            <w:r w:rsidRPr="005E153F">
              <w:rPr>
                <w:sz w:val="22"/>
              </w:rPr>
              <w:t>Ташкенсткая</w:t>
            </w:r>
            <w:proofErr w:type="spellEnd"/>
            <w:r w:rsidRPr="005E153F">
              <w:rPr>
                <w:sz w:val="22"/>
              </w:rPr>
              <w:t xml:space="preserve"> область</w:t>
            </w:r>
          </w:p>
        </w:tc>
        <w:tc>
          <w:tcPr>
            <w:tcW w:w="1955" w:type="pct"/>
            <w:hideMark/>
          </w:tcPr>
          <w:p w14:paraId="7B219A2D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Torutem</w:t>
            </w:r>
            <w:proofErr w:type="spellEnd"/>
            <w:r w:rsidRPr="005E153F">
              <w:rPr>
                <w:sz w:val="22"/>
                <w:lang w:val="en-US"/>
              </w:rPr>
              <w:t xml:space="preserve"> Business limited" (</w:t>
            </w:r>
            <w:proofErr w:type="spellStart"/>
            <w:r w:rsidRPr="005E153F">
              <w:rPr>
                <w:sz w:val="22"/>
              </w:rPr>
              <w:t>Гонгконг</w:t>
            </w:r>
            <w:proofErr w:type="spellEnd"/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03FE3C0B" w14:textId="77777777" w:rsidTr="00C7219F">
        <w:trPr>
          <w:trHeight w:val="20"/>
        </w:trPr>
        <w:tc>
          <w:tcPr>
            <w:tcW w:w="0" w:type="auto"/>
            <w:hideMark/>
          </w:tcPr>
          <w:p w14:paraId="3E8DDCD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V</w:t>
            </w:r>
          </w:p>
        </w:tc>
        <w:tc>
          <w:tcPr>
            <w:tcW w:w="0" w:type="auto"/>
            <w:gridSpan w:val="2"/>
            <w:hideMark/>
          </w:tcPr>
          <w:p w14:paraId="635D0E6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информационных систем и телекоммуникаций, всего</w:t>
            </w:r>
          </w:p>
        </w:tc>
      </w:tr>
      <w:tr w:rsidR="001351DE" w:rsidRPr="005E153F" w14:paraId="49483A27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B52356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BD8A91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Министерства по развитию информационных технологий и коммуникаций</w:t>
            </w:r>
          </w:p>
        </w:tc>
        <w:tc>
          <w:tcPr>
            <w:tcW w:w="1955" w:type="pct"/>
            <w:hideMark/>
          </w:tcPr>
          <w:p w14:paraId="31DB689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2CB57D2" w14:textId="77777777" w:rsidTr="00C7219F">
        <w:trPr>
          <w:trHeight w:val="20"/>
        </w:trPr>
        <w:tc>
          <w:tcPr>
            <w:tcW w:w="0" w:type="auto"/>
            <w:hideMark/>
          </w:tcPr>
          <w:p w14:paraId="72EBC71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A412D1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116BE20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17F61E1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DF50A5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55</w:t>
            </w:r>
          </w:p>
        </w:tc>
        <w:tc>
          <w:tcPr>
            <w:tcW w:w="2740" w:type="pct"/>
            <w:hideMark/>
          </w:tcPr>
          <w:p w14:paraId="3C9AEA4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Создание сети национального оператора мобильной связи филиала "</w:t>
            </w:r>
            <w:proofErr w:type="spellStart"/>
            <w:r w:rsidRPr="005E153F">
              <w:rPr>
                <w:sz w:val="22"/>
              </w:rPr>
              <w:t>Узмобайл</w:t>
            </w:r>
            <w:proofErr w:type="spellEnd"/>
            <w:r w:rsidRPr="005E153F">
              <w:rPr>
                <w:sz w:val="22"/>
              </w:rPr>
              <w:t>" АК "</w:t>
            </w:r>
            <w:proofErr w:type="spellStart"/>
            <w:r w:rsidRPr="005E153F">
              <w:rPr>
                <w:sz w:val="22"/>
              </w:rPr>
              <w:t>Узбектелеком</w:t>
            </w:r>
            <w:proofErr w:type="spellEnd"/>
            <w:r w:rsidRPr="005E153F">
              <w:rPr>
                <w:sz w:val="22"/>
              </w:rPr>
              <w:t>" (II-этап)</w:t>
            </w:r>
          </w:p>
        </w:tc>
        <w:tc>
          <w:tcPr>
            <w:tcW w:w="1955" w:type="pct"/>
            <w:hideMark/>
          </w:tcPr>
          <w:p w14:paraId="1E1B4A1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Компании "</w:t>
            </w:r>
            <w:proofErr w:type="spellStart"/>
            <w:r w:rsidRPr="005E153F">
              <w:rPr>
                <w:sz w:val="22"/>
              </w:rPr>
              <w:t>Huawei</w:t>
            </w:r>
            <w:proofErr w:type="spellEnd"/>
            <w:r w:rsidRPr="005E153F">
              <w:rPr>
                <w:sz w:val="22"/>
              </w:rPr>
              <w:t>", "ZTE" (КНР)</w:t>
            </w:r>
          </w:p>
        </w:tc>
      </w:tr>
      <w:tr w:rsidR="001351DE" w:rsidRPr="005E153F" w14:paraId="3B11432F" w14:textId="77777777" w:rsidTr="00C7219F">
        <w:trPr>
          <w:trHeight w:val="20"/>
        </w:trPr>
        <w:tc>
          <w:tcPr>
            <w:tcW w:w="0" w:type="auto"/>
            <w:hideMark/>
          </w:tcPr>
          <w:p w14:paraId="57ED01A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3A64CDA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4831D6F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E35035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04B406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56</w:t>
            </w:r>
          </w:p>
        </w:tc>
        <w:tc>
          <w:tcPr>
            <w:tcW w:w="2740" w:type="pct"/>
            <w:hideMark/>
          </w:tcPr>
          <w:p w14:paraId="01F2C9E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Расширение системы сотовой связи ООО "</w:t>
            </w:r>
            <w:proofErr w:type="spellStart"/>
            <w:r w:rsidRPr="005E153F">
              <w:rPr>
                <w:sz w:val="22"/>
              </w:rPr>
              <w:t>Unitel</w:t>
            </w:r>
            <w:proofErr w:type="spellEnd"/>
            <w:r w:rsidRPr="005E153F">
              <w:rPr>
                <w:sz w:val="22"/>
              </w:rPr>
              <w:t>" (очередной этап)</w:t>
            </w:r>
          </w:p>
        </w:tc>
        <w:tc>
          <w:tcPr>
            <w:tcW w:w="1955" w:type="pct"/>
            <w:hideMark/>
          </w:tcPr>
          <w:p w14:paraId="5A392B0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ИПП ООО "</w:t>
            </w:r>
            <w:proofErr w:type="spellStart"/>
            <w:r w:rsidRPr="005E153F">
              <w:rPr>
                <w:sz w:val="22"/>
              </w:rPr>
              <w:t>Unitel</w:t>
            </w:r>
            <w:proofErr w:type="spellEnd"/>
            <w:r w:rsidRPr="005E153F">
              <w:rPr>
                <w:sz w:val="22"/>
              </w:rPr>
              <w:t>" (Россия)</w:t>
            </w:r>
          </w:p>
        </w:tc>
      </w:tr>
      <w:tr w:rsidR="001351DE" w:rsidRPr="005E153F" w14:paraId="32CA033D" w14:textId="77777777" w:rsidTr="00C7219F">
        <w:trPr>
          <w:trHeight w:val="20"/>
        </w:trPr>
        <w:tc>
          <w:tcPr>
            <w:tcW w:w="0" w:type="auto"/>
            <w:hideMark/>
          </w:tcPr>
          <w:p w14:paraId="32CDEFE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57</w:t>
            </w:r>
          </w:p>
        </w:tc>
        <w:tc>
          <w:tcPr>
            <w:tcW w:w="2740" w:type="pct"/>
            <w:hideMark/>
          </w:tcPr>
          <w:p w14:paraId="21786B5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Техническое и технологическое развитие сети сотовой связи ИП ООО "Коском"</w:t>
            </w:r>
          </w:p>
        </w:tc>
        <w:tc>
          <w:tcPr>
            <w:tcW w:w="1955" w:type="pct"/>
            <w:hideMark/>
          </w:tcPr>
          <w:p w14:paraId="23BA07C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</w:t>
            </w:r>
            <w:proofErr w:type="spellStart"/>
            <w:r w:rsidRPr="005E153F">
              <w:rPr>
                <w:sz w:val="22"/>
                <w:lang w:val="en-US"/>
              </w:rPr>
              <w:t>TeliaSonera</w:t>
            </w:r>
            <w:proofErr w:type="spellEnd"/>
            <w:r w:rsidRPr="005E153F">
              <w:rPr>
                <w:sz w:val="22"/>
                <w:lang w:val="en-US"/>
              </w:rPr>
              <w:t xml:space="preserve"> UTA Holding BV." </w:t>
            </w:r>
            <w:r w:rsidRPr="005E153F">
              <w:rPr>
                <w:sz w:val="22"/>
              </w:rPr>
              <w:t>(Нидерланды)</w:t>
            </w:r>
          </w:p>
        </w:tc>
      </w:tr>
      <w:tr w:rsidR="001351DE" w:rsidRPr="005E153F" w14:paraId="2839479A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AEB04B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VI</w:t>
            </w:r>
          </w:p>
        </w:tc>
        <w:tc>
          <w:tcPr>
            <w:tcW w:w="0" w:type="auto"/>
            <w:gridSpan w:val="2"/>
            <w:hideMark/>
          </w:tcPr>
          <w:p w14:paraId="7521AEB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Комплекс по </w:t>
            </w:r>
            <w:proofErr w:type="spellStart"/>
            <w:r w:rsidRPr="005E153F">
              <w:rPr>
                <w:sz w:val="22"/>
              </w:rPr>
              <w:t>вопросамздравоохранения</w:t>
            </w:r>
            <w:proofErr w:type="spellEnd"/>
            <w:r w:rsidRPr="005E153F">
              <w:rPr>
                <w:sz w:val="22"/>
              </w:rPr>
              <w:t>, экологии и охраны окружающей среды, всего</w:t>
            </w:r>
          </w:p>
        </w:tc>
      </w:tr>
      <w:tr w:rsidR="001351DE" w:rsidRPr="005E153F" w14:paraId="524133BA" w14:textId="77777777" w:rsidTr="00C7219F">
        <w:trPr>
          <w:trHeight w:val="20"/>
        </w:trPr>
        <w:tc>
          <w:tcPr>
            <w:tcW w:w="0" w:type="auto"/>
            <w:hideMark/>
          </w:tcPr>
          <w:p w14:paraId="387CA89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15CE4A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АК "</w:t>
            </w:r>
            <w:proofErr w:type="spellStart"/>
            <w:r w:rsidRPr="005E153F">
              <w:rPr>
                <w:sz w:val="22"/>
              </w:rPr>
              <w:t>Узфармсаноат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03BBAF5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9777581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A6A521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4BDC2F4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590F428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67B46DF" w14:textId="77777777" w:rsidTr="00C7219F">
        <w:trPr>
          <w:trHeight w:val="20"/>
        </w:trPr>
        <w:tc>
          <w:tcPr>
            <w:tcW w:w="0" w:type="auto"/>
            <w:hideMark/>
          </w:tcPr>
          <w:p w14:paraId="36E3AE8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58</w:t>
            </w:r>
          </w:p>
        </w:tc>
        <w:tc>
          <w:tcPr>
            <w:tcW w:w="2740" w:type="pct"/>
            <w:hideMark/>
          </w:tcPr>
          <w:p w14:paraId="57AA602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по выпуску готовых лекарственных препаратов (таблеточные, капсульные препараты) на ООО "</w:t>
            </w:r>
            <w:proofErr w:type="spellStart"/>
            <w:r w:rsidRPr="005E153F">
              <w:rPr>
                <w:sz w:val="22"/>
              </w:rPr>
              <w:t>OmegaNur</w:t>
            </w:r>
            <w:proofErr w:type="spellEnd"/>
            <w:r w:rsidRPr="005E153F">
              <w:rPr>
                <w:sz w:val="22"/>
              </w:rPr>
              <w:t>", Самаркандская область</w:t>
            </w:r>
          </w:p>
        </w:tc>
        <w:tc>
          <w:tcPr>
            <w:tcW w:w="1955" w:type="pct"/>
            <w:hideMark/>
          </w:tcPr>
          <w:p w14:paraId="3E36C6F4" w14:textId="5B461239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Компании </w:t>
            </w:r>
            <w:r w:rsidR="00C7219F" w:rsidRPr="005E153F">
              <w:rPr>
                <w:sz w:val="22"/>
              </w:rPr>
              <w:t>Белоруссии</w:t>
            </w:r>
          </w:p>
        </w:tc>
      </w:tr>
      <w:tr w:rsidR="001351DE" w:rsidRPr="005E153F" w14:paraId="1ADB547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25AB6B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59</w:t>
            </w:r>
          </w:p>
        </w:tc>
        <w:tc>
          <w:tcPr>
            <w:tcW w:w="2740" w:type="pct"/>
            <w:hideMark/>
          </w:tcPr>
          <w:p w14:paraId="7D21A024" w14:textId="42A4472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витаминов, антибиотиков и субстанций на СП "</w:t>
            </w:r>
            <w:proofErr w:type="spellStart"/>
            <w:r w:rsidRPr="005E153F">
              <w:rPr>
                <w:sz w:val="22"/>
              </w:rPr>
              <w:t>AlBi-Pharma</w:t>
            </w:r>
            <w:proofErr w:type="spellEnd"/>
            <w:r w:rsidRPr="005E153F">
              <w:rPr>
                <w:sz w:val="22"/>
              </w:rPr>
              <w:t>", в г.</w:t>
            </w:r>
            <w:r w:rsidR="00C7219F" w:rsidRPr="005E153F">
              <w:rPr>
                <w:sz w:val="22"/>
              </w:rPr>
              <w:t xml:space="preserve"> </w:t>
            </w:r>
            <w:r w:rsidRPr="005E153F">
              <w:rPr>
                <w:sz w:val="22"/>
              </w:rPr>
              <w:t>Ташкент</w:t>
            </w:r>
          </w:p>
        </w:tc>
        <w:tc>
          <w:tcPr>
            <w:tcW w:w="1955" w:type="pct"/>
            <w:hideMark/>
          </w:tcPr>
          <w:p w14:paraId="0E096E5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BiopharmaLaboratories</w:t>
            </w:r>
            <w:proofErr w:type="spellEnd"/>
            <w:r w:rsidRPr="005E153F">
              <w:rPr>
                <w:sz w:val="22"/>
              </w:rPr>
              <w:t>" (Бангладеш)</w:t>
            </w:r>
          </w:p>
        </w:tc>
      </w:tr>
      <w:tr w:rsidR="001351DE" w:rsidRPr="005E153F" w14:paraId="3564F688" w14:textId="77777777" w:rsidTr="00C7219F">
        <w:trPr>
          <w:trHeight w:val="20"/>
        </w:trPr>
        <w:tc>
          <w:tcPr>
            <w:tcW w:w="0" w:type="auto"/>
            <w:hideMark/>
          </w:tcPr>
          <w:p w14:paraId="6B44A7B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60</w:t>
            </w:r>
          </w:p>
        </w:tc>
        <w:tc>
          <w:tcPr>
            <w:tcW w:w="2740" w:type="pct"/>
            <w:hideMark/>
          </w:tcPr>
          <w:p w14:paraId="43E3A1D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укупорочных изделий для флаконов медицинского назначения с участием ООО "</w:t>
            </w:r>
            <w:proofErr w:type="spellStart"/>
            <w:r w:rsidRPr="005E153F">
              <w:rPr>
                <w:sz w:val="22"/>
              </w:rPr>
              <w:t>XamidobodImkon</w:t>
            </w:r>
            <w:proofErr w:type="spellEnd"/>
            <w:r w:rsidRPr="005E153F">
              <w:rPr>
                <w:sz w:val="22"/>
              </w:rPr>
              <w:t>", г. Ташкент</w:t>
            </w:r>
          </w:p>
        </w:tc>
        <w:tc>
          <w:tcPr>
            <w:tcW w:w="1955" w:type="pct"/>
            <w:hideMark/>
          </w:tcPr>
          <w:p w14:paraId="0EC4F7D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 xml:space="preserve"> "Hubei </w:t>
            </w:r>
            <w:proofErr w:type="spellStart"/>
            <w:r w:rsidRPr="005E153F">
              <w:rPr>
                <w:sz w:val="22"/>
                <w:lang w:val="en-US"/>
              </w:rPr>
              <w:t>Huacheng</w:t>
            </w:r>
            <w:proofErr w:type="spellEnd"/>
            <w:r w:rsidRPr="005E153F">
              <w:rPr>
                <w:sz w:val="22"/>
                <w:lang w:val="en-US"/>
              </w:rPr>
              <w:t xml:space="preserve"> High Technology Co." </w:t>
            </w:r>
            <w:r w:rsidRPr="005E153F">
              <w:rPr>
                <w:sz w:val="22"/>
              </w:rPr>
              <w:t>(КНР)</w:t>
            </w:r>
          </w:p>
        </w:tc>
      </w:tr>
      <w:tr w:rsidR="001351DE" w:rsidRPr="005E153F" w14:paraId="6C07E80F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D5289C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61</w:t>
            </w:r>
          </w:p>
        </w:tc>
        <w:tc>
          <w:tcPr>
            <w:tcW w:w="2740" w:type="pct"/>
            <w:hideMark/>
          </w:tcPr>
          <w:p w14:paraId="627DB23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канюль из нержавеющей стали для изделий медицинского назначения на производственной базе СП ООО "</w:t>
            </w:r>
            <w:proofErr w:type="spellStart"/>
            <w:r w:rsidRPr="005E153F">
              <w:rPr>
                <w:sz w:val="22"/>
              </w:rPr>
              <w:t>AsiaTrade</w:t>
            </w:r>
            <w:proofErr w:type="spellEnd"/>
            <w:r w:rsidRPr="005E153F">
              <w:rPr>
                <w:sz w:val="22"/>
              </w:rPr>
              <w:t>", Ташкентская область</w:t>
            </w:r>
          </w:p>
        </w:tc>
        <w:tc>
          <w:tcPr>
            <w:tcW w:w="1955" w:type="pct"/>
            <w:hideMark/>
          </w:tcPr>
          <w:p w14:paraId="0B2A2CD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 "</w:t>
            </w:r>
            <w:proofErr w:type="spellStart"/>
            <w:r w:rsidRPr="005E153F">
              <w:rPr>
                <w:sz w:val="22"/>
              </w:rPr>
              <w:t>BeatrixManagementLtd</w:t>
            </w:r>
            <w:proofErr w:type="spellEnd"/>
            <w:r w:rsidRPr="005E153F">
              <w:rPr>
                <w:sz w:val="22"/>
              </w:rPr>
              <w:t>" (Великобритания)</w:t>
            </w:r>
          </w:p>
        </w:tc>
      </w:tr>
      <w:tr w:rsidR="001351DE" w:rsidRPr="005E153F" w14:paraId="5D2A744E" w14:textId="77777777" w:rsidTr="00C7219F">
        <w:trPr>
          <w:trHeight w:val="20"/>
        </w:trPr>
        <w:tc>
          <w:tcPr>
            <w:tcW w:w="0" w:type="auto"/>
            <w:hideMark/>
          </w:tcPr>
          <w:p w14:paraId="065E761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62</w:t>
            </w:r>
          </w:p>
        </w:tc>
        <w:tc>
          <w:tcPr>
            <w:tcW w:w="2740" w:type="pct"/>
            <w:hideMark/>
          </w:tcPr>
          <w:p w14:paraId="70E641A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</w:t>
            </w:r>
            <w:proofErr w:type="spellStart"/>
            <w:r w:rsidRPr="005E153F">
              <w:rPr>
                <w:sz w:val="22"/>
              </w:rPr>
              <w:t>инфузионных</w:t>
            </w:r>
            <w:proofErr w:type="spellEnd"/>
            <w:r w:rsidRPr="005E153F">
              <w:rPr>
                <w:sz w:val="22"/>
              </w:rPr>
              <w:t>, таблеточных, капсульных препаратов на базе СП ООО "</w:t>
            </w:r>
            <w:proofErr w:type="spellStart"/>
            <w:r w:rsidRPr="005E153F">
              <w:rPr>
                <w:sz w:val="22"/>
              </w:rPr>
              <w:t>Uzgersov</w:t>
            </w:r>
            <w:proofErr w:type="spellEnd"/>
            <w:r w:rsidRPr="005E153F">
              <w:rPr>
                <w:sz w:val="22"/>
              </w:rPr>
              <w:t>",Кашкадарьинская область</w:t>
            </w:r>
          </w:p>
        </w:tc>
        <w:tc>
          <w:tcPr>
            <w:tcW w:w="1955" w:type="pct"/>
            <w:hideMark/>
          </w:tcPr>
          <w:p w14:paraId="4C726F7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“</w:t>
            </w:r>
            <w:proofErr w:type="spellStart"/>
            <w:r w:rsidRPr="005E153F">
              <w:rPr>
                <w:sz w:val="22"/>
              </w:rPr>
              <w:t>Copyhouse</w:t>
            </w:r>
            <w:proofErr w:type="spellEnd"/>
            <w:r w:rsidRPr="005E153F">
              <w:rPr>
                <w:sz w:val="22"/>
              </w:rPr>
              <w:t>” (Германия)</w:t>
            </w:r>
          </w:p>
        </w:tc>
      </w:tr>
      <w:tr w:rsidR="001351DE" w:rsidRPr="005E153F" w14:paraId="7CCE8740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0BCB2E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63</w:t>
            </w:r>
          </w:p>
        </w:tc>
        <w:tc>
          <w:tcPr>
            <w:tcW w:w="2740" w:type="pct"/>
            <w:hideMark/>
          </w:tcPr>
          <w:p w14:paraId="2227DDE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фармацевтических субстанций (</w:t>
            </w:r>
            <w:proofErr w:type="spellStart"/>
            <w:r w:rsidRPr="005E153F">
              <w:rPr>
                <w:sz w:val="22"/>
              </w:rPr>
              <w:t>глицилизированной</w:t>
            </w:r>
            <w:proofErr w:type="spellEnd"/>
            <w:r w:rsidRPr="005E153F">
              <w:rPr>
                <w:sz w:val="22"/>
              </w:rPr>
              <w:t xml:space="preserve"> кислоты) </w:t>
            </w:r>
            <w:proofErr w:type="spellStart"/>
            <w:r w:rsidRPr="005E153F">
              <w:rPr>
                <w:sz w:val="22"/>
              </w:rPr>
              <w:t>наСП</w:t>
            </w:r>
            <w:proofErr w:type="spellEnd"/>
            <w:r w:rsidRPr="005E153F">
              <w:rPr>
                <w:sz w:val="22"/>
              </w:rPr>
              <w:t xml:space="preserve"> ООО "</w:t>
            </w:r>
            <w:proofErr w:type="spellStart"/>
            <w:r w:rsidRPr="005E153F">
              <w:rPr>
                <w:sz w:val="22"/>
              </w:rPr>
              <w:t>Nukus</w:t>
            </w:r>
            <w:proofErr w:type="spellEnd"/>
            <w:r w:rsidRPr="005E153F">
              <w:rPr>
                <w:sz w:val="22"/>
              </w:rPr>
              <w:t xml:space="preserve"> KPC </w:t>
            </w:r>
            <w:proofErr w:type="spellStart"/>
            <w:r w:rsidRPr="005E153F">
              <w:rPr>
                <w:sz w:val="22"/>
              </w:rPr>
              <w:t>Herbaltechnology</w:t>
            </w:r>
            <w:proofErr w:type="spellEnd"/>
            <w:r w:rsidRPr="005E153F">
              <w:rPr>
                <w:sz w:val="22"/>
              </w:rPr>
              <w:t>",Республика Каракалпакстан</w:t>
            </w:r>
          </w:p>
        </w:tc>
        <w:tc>
          <w:tcPr>
            <w:tcW w:w="1955" w:type="pct"/>
            <w:hideMark/>
          </w:tcPr>
          <w:p w14:paraId="6E77965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 "</w:t>
            </w:r>
            <w:proofErr w:type="spellStart"/>
            <w:r w:rsidRPr="005E153F">
              <w:rPr>
                <w:sz w:val="22"/>
              </w:rPr>
              <w:t>KunminPharmaceutical</w:t>
            </w:r>
            <w:proofErr w:type="spellEnd"/>
            <w:r w:rsidRPr="005E153F">
              <w:rPr>
                <w:sz w:val="22"/>
              </w:rPr>
              <w:t>"</w:t>
            </w:r>
            <w:r w:rsidRPr="005E153F">
              <w:rPr>
                <w:sz w:val="22"/>
              </w:rPr>
              <w:br/>
              <w:t>(КНР)</w:t>
            </w:r>
          </w:p>
        </w:tc>
      </w:tr>
      <w:tr w:rsidR="001351DE" w:rsidRPr="005E153F" w14:paraId="1918A280" w14:textId="77777777" w:rsidTr="00C7219F">
        <w:trPr>
          <w:trHeight w:val="20"/>
        </w:trPr>
        <w:tc>
          <w:tcPr>
            <w:tcW w:w="0" w:type="auto"/>
            <w:hideMark/>
          </w:tcPr>
          <w:p w14:paraId="1A279CC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64</w:t>
            </w:r>
          </w:p>
        </w:tc>
        <w:tc>
          <w:tcPr>
            <w:tcW w:w="2740" w:type="pct"/>
            <w:hideMark/>
          </w:tcPr>
          <w:p w14:paraId="7CB597B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одноразовой </w:t>
            </w:r>
            <w:proofErr w:type="spellStart"/>
            <w:r w:rsidRPr="005E153F">
              <w:rPr>
                <w:sz w:val="22"/>
              </w:rPr>
              <w:t>посудыООО</w:t>
            </w:r>
            <w:proofErr w:type="spellEnd"/>
            <w:r w:rsidRPr="005E153F">
              <w:rPr>
                <w:sz w:val="22"/>
              </w:rPr>
              <w:t xml:space="preserve"> "PHARM PLAST HOLDING" Сырдарьинская область</w:t>
            </w:r>
          </w:p>
        </w:tc>
        <w:tc>
          <w:tcPr>
            <w:tcW w:w="1955" w:type="pct"/>
            <w:hideMark/>
          </w:tcPr>
          <w:p w14:paraId="5D8A2E2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MaredExport</w:t>
            </w:r>
            <w:proofErr w:type="spellEnd"/>
            <w:r w:rsidRPr="005E153F">
              <w:rPr>
                <w:sz w:val="22"/>
              </w:rPr>
              <w:t>" (Великобритания)</w:t>
            </w:r>
          </w:p>
        </w:tc>
      </w:tr>
      <w:tr w:rsidR="001351DE" w:rsidRPr="00DD4E09" w14:paraId="480165A8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11EBB4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65</w:t>
            </w:r>
          </w:p>
        </w:tc>
        <w:tc>
          <w:tcPr>
            <w:tcW w:w="2740" w:type="pct"/>
            <w:hideMark/>
          </w:tcPr>
          <w:p w14:paraId="730458A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изделий медицинского назначения на ООО "</w:t>
            </w:r>
            <w:proofErr w:type="spellStart"/>
            <w:r w:rsidRPr="005E153F">
              <w:rPr>
                <w:sz w:val="22"/>
              </w:rPr>
              <w:t>NewWorldMed</w:t>
            </w:r>
            <w:proofErr w:type="spellEnd"/>
            <w:r w:rsidRPr="005E153F">
              <w:rPr>
                <w:sz w:val="22"/>
              </w:rPr>
              <w:t xml:space="preserve">", </w:t>
            </w:r>
            <w:proofErr w:type="spellStart"/>
            <w:r w:rsidRPr="005E153F">
              <w:rPr>
                <w:sz w:val="22"/>
              </w:rPr>
              <w:t>г.Ташкент</w:t>
            </w:r>
            <w:proofErr w:type="spellEnd"/>
          </w:p>
        </w:tc>
        <w:tc>
          <w:tcPr>
            <w:tcW w:w="1955" w:type="pct"/>
            <w:hideMark/>
          </w:tcPr>
          <w:p w14:paraId="08C9FD27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</w:rPr>
              <w:t>Компания</w:t>
            </w:r>
            <w:r w:rsidRPr="005E153F">
              <w:rPr>
                <w:sz w:val="22"/>
                <w:lang w:val="en-US"/>
              </w:rPr>
              <w:t> "New World Med" (</w:t>
            </w:r>
            <w:r w:rsidRPr="005E153F">
              <w:rPr>
                <w:sz w:val="22"/>
              </w:rPr>
              <w:t>Корея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DD4E09" w14:paraId="30ED8A7A" w14:textId="77777777" w:rsidTr="00C7219F">
        <w:trPr>
          <w:trHeight w:val="20"/>
        </w:trPr>
        <w:tc>
          <w:tcPr>
            <w:tcW w:w="0" w:type="auto"/>
            <w:hideMark/>
          </w:tcPr>
          <w:p w14:paraId="78A5C97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66</w:t>
            </w:r>
          </w:p>
        </w:tc>
        <w:tc>
          <w:tcPr>
            <w:tcW w:w="2740" w:type="pct"/>
            <w:hideMark/>
          </w:tcPr>
          <w:p w14:paraId="0B2F394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лекарственных препаратов (СИЭЗ "Навои")</w:t>
            </w:r>
          </w:p>
        </w:tc>
        <w:tc>
          <w:tcPr>
            <w:tcW w:w="1955" w:type="pct"/>
            <w:hideMark/>
          </w:tcPr>
          <w:p w14:paraId="2DB5C259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"Bravo Pharmaceuticals Private Limited" (</w:t>
            </w:r>
            <w:r w:rsidRPr="005E153F">
              <w:rPr>
                <w:sz w:val="22"/>
              </w:rPr>
              <w:t>Индия</w:t>
            </w:r>
            <w:r w:rsidRPr="005E153F">
              <w:rPr>
                <w:sz w:val="22"/>
                <w:lang w:val="en-US"/>
              </w:rPr>
              <w:t>)</w:t>
            </w:r>
          </w:p>
        </w:tc>
      </w:tr>
      <w:tr w:rsidR="001351DE" w:rsidRPr="005E153F" w14:paraId="39901389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3E6425D" w14:textId="77777777" w:rsidR="001351DE" w:rsidRPr="005E153F" w:rsidRDefault="001351DE" w:rsidP="00C7219F">
            <w:pPr>
              <w:rPr>
                <w:sz w:val="22"/>
                <w:lang w:val="en-US"/>
              </w:rPr>
            </w:pPr>
            <w:r w:rsidRPr="005E153F">
              <w:rPr>
                <w:sz w:val="22"/>
                <w:lang w:val="en-US"/>
              </w:rPr>
              <w:t> </w:t>
            </w:r>
          </w:p>
        </w:tc>
        <w:tc>
          <w:tcPr>
            <w:tcW w:w="2740" w:type="pct"/>
            <w:hideMark/>
          </w:tcPr>
          <w:p w14:paraId="538CADA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модернизация и реконструкция</w:t>
            </w:r>
          </w:p>
        </w:tc>
        <w:tc>
          <w:tcPr>
            <w:tcW w:w="1955" w:type="pct"/>
            <w:hideMark/>
          </w:tcPr>
          <w:p w14:paraId="56EF68B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6E4359D" w14:textId="77777777" w:rsidTr="00C7219F">
        <w:trPr>
          <w:trHeight w:val="20"/>
        </w:trPr>
        <w:tc>
          <w:tcPr>
            <w:tcW w:w="0" w:type="auto"/>
            <w:hideMark/>
          </w:tcPr>
          <w:p w14:paraId="674A425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67</w:t>
            </w:r>
          </w:p>
        </w:tc>
        <w:tc>
          <w:tcPr>
            <w:tcW w:w="2740" w:type="pct"/>
            <w:hideMark/>
          </w:tcPr>
          <w:p w14:paraId="26DEE53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Расширение производства инъекционных лекарственных средств в ампулах на СП ООО "</w:t>
            </w:r>
            <w:proofErr w:type="spellStart"/>
            <w:r w:rsidRPr="005E153F">
              <w:rPr>
                <w:sz w:val="22"/>
              </w:rPr>
              <w:t>JurabekLaboratories</w:t>
            </w:r>
            <w:proofErr w:type="spellEnd"/>
            <w:r w:rsidRPr="005E153F">
              <w:rPr>
                <w:sz w:val="22"/>
              </w:rPr>
              <w:t>", Ташкентская область</w:t>
            </w:r>
          </w:p>
        </w:tc>
        <w:tc>
          <w:tcPr>
            <w:tcW w:w="1955" w:type="pct"/>
            <w:hideMark/>
          </w:tcPr>
          <w:p w14:paraId="500BFC8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Исламская корпорация по развитию частного сектора</w:t>
            </w:r>
          </w:p>
        </w:tc>
      </w:tr>
      <w:tr w:rsidR="001351DE" w:rsidRPr="005E153F" w14:paraId="5691F28D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BE9AF1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68</w:t>
            </w:r>
          </w:p>
        </w:tc>
        <w:tc>
          <w:tcPr>
            <w:tcW w:w="2740" w:type="pct"/>
            <w:hideMark/>
          </w:tcPr>
          <w:p w14:paraId="3EEDC95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Модернизация и расширение существующего </w:t>
            </w:r>
            <w:proofErr w:type="spellStart"/>
            <w:r w:rsidRPr="005E153F">
              <w:rPr>
                <w:sz w:val="22"/>
              </w:rPr>
              <w:t>производствана</w:t>
            </w:r>
            <w:proofErr w:type="spellEnd"/>
            <w:r w:rsidRPr="005E153F">
              <w:rPr>
                <w:sz w:val="22"/>
              </w:rPr>
              <w:t xml:space="preserve"> ИП ООО "</w:t>
            </w:r>
            <w:proofErr w:type="spellStart"/>
            <w:r w:rsidRPr="005E153F">
              <w:rPr>
                <w:sz w:val="22"/>
              </w:rPr>
              <w:t>NobelPharmsanoat</w:t>
            </w:r>
            <w:proofErr w:type="spellEnd"/>
            <w:r w:rsidRPr="005E153F">
              <w:rPr>
                <w:sz w:val="22"/>
              </w:rPr>
              <w:t>", г. Ташкент</w:t>
            </w:r>
          </w:p>
        </w:tc>
        <w:tc>
          <w:tcPr>
            <w:tcW w:w="1955" w:type="pct"/>
            <w:hideMark/>
          </w:tcPr>
          <w:p w14:paraId="4352B26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 "</w:t>
            </w:r>
            <w:proofErr w:type="spellStart"/>
            <w:r w:rsidRPr="005E153F">
              <w:rPr>
                <w:sz w:val="22"/>
              </w:rPr>
              <w:t>NobelIlacSanayiveTigaretA.S</w:t>
            </w:r>
            <w:proofErr w:type="spellEnd"/>
            <w:r w:rsidRPr="005E153F">
              <w:rPr>
                <w:sz w:val="22"/>
              </w:rPr>
              <w:t>" (Турция)</w:t>
            </w:r>
          </w:p>
        </w:tc>
      </w:tr>
      <w:tr w:rsidR="001351DE" w:rsidRPr="005E153F" w14:paraId="72EA3766" w14:textId="77777777" w:rsidTr="00C7219F">
        <w:trPr>
          <w:trHeight w:val="20"/>
        </w:trPr>
        <w:tc>
          <w:tcPr>
            <w:tcW w:w="0" w:type="auto"/>
            <w:hideMark/>
          </w:tcPr>
          <w:p w14:paraId="3812F7B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69</w:t>
            </w:r>
          </w:p>
        </w:tc>
        <w:tc>
          <w:tcPr>
            <w:tcW w:w="2740" w:type="pct"/>
            <w:hideMark/>
          </w:tcPr>
          <w:p w14:paraId="4AB6284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Изготовление медицинской ваты, марли, бинтов и др. в ООО "</w:t>
            </w:r>
            <w:proofErr w:type="spellStart"/>
            <w:r w:rsidRPr="005E153F">
              <w:rPr>
                <w:sz w:val="22"/>
              </w:rPr>
              <w:t>Fazo-luxe</w:t>
            </w:r>
            <w:proofErr w:type="spellEnd"/>
            <w:r w:rsidRPr="005E153F">
              <w:rPr>
                <w:sz w:val="22"/>
              </w:rPr>
              <w:t>", Ташкентская область</w:t>
            </w:r>
          </w:p>
        </w:tc>
        <w:tc>
          <w:tcPr>
            <w:tcW w:w="1955" w:type="pct"/>
            <w:hideMark/>
          </w:tcPr>
          <w:p w14:paraId="4934353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"AXXO" (Германия)</w:t>
            </w:r>
          </w:p>
        </w:tc>
      </w:tr>
      <w:tr w:rsidR="001351DE" w:rsidRPr="005E153F" w14:paraId="78474D4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E5C3BA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VII</w:t>
            </w:r>
          </w:p>
        </w:tc>
        <w:tc>
          <w:tcPr>
            <w:tcW w:w="0" w:type="auto"/>
            <w:gridSpan w:val="2"/>
            <w:hideMark/>
          </w:tcPr>
          <w:p w14:paraId="5368D88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молодежной политики, образования, культуры и спорта, всего</w:t>
            </w:r>
          </w:p>
        </w:tc>
      </w:tr>
      <w:tr w:rsidR="001351DE" w:rsidRPr="005E153F" w14:paraId="4C896AD2" w14:textId="77777777" w:rsidTr="00C7219F">
        <w:trPr>
          <w:trHeight w:val="20"/>
        </w:trPr>
        <w:tc>
          <w:tcPr>
            <w:tcW w:w="0" w:type="auto"/>
            <w:hideMark/>
          </w:tcPr>
          <w:p w14:paraId="626C199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81DD738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МинВУЗ</w:t>
            </w:r>
            <w:proofErr w:type="spellEnd"/>
          </w:p>
        </w:tc>
        <w:tc>
          <w:tcPr>
            <w:tcW w:w="1955" w:type="pct"/>
            <w:hideMark/>
          </w:tcPr>
          <w:p w14:paraId="5BD66FB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979B45A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ED3C6D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2D80FE8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48B2412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FFD0780" w14:textId="77777777" w:rsidTr="00C7219F">
        <w:trPr>
          <w:trHeight w:val="20"/>
        </w:trPr>
        <w:tc>
          <w:tcPr>
            <w:tcW w:w="0" w:type="auto"/>
            <w:hideMark/>
          </w:tcPr>
          <w:p w14:paraId="4D08DC5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70</w:t>
            </w:r>
          </w:p>
        </w:tc>
        <w:tc>
          <w:tcPr>
            <w:tcW w:w="2740" w:type="pct"/>
            <w:hideMark/>
          </w:tcPr>
          <w:p w14:paraId="67F9514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Строительство библиотеки Института востоковедения АН </w:t>
            </w:r>
            <w:proofErr w:type="spellStart"/>
            <w:r w:rsidRPr="005E153F">
              <w:rPr>
                <w:sz w:val="22"/>
              </w:rPr>
              <w:t>РУзим.А.Р.Беруни</w:t>
            </w:r>
            <w:proofErr w:type="spellEnd"/>
            <w:r w:rsidRPr="005E153F">
              <w:rPr>
                <w:sz w:val="22"/>
              </w:rPr>
              <w:t xml:space="preserve"> в </w:t>
            </w:r>
            <w:proofErr w:type="spellStart"/>
            <w:r w:rsidRPr="005E153F">
              <w:rPr>
                <w:sz w:val="22"/>
              </w:rPr>
              <w:t>г.Ташкенте</w:t>
            </w:r>
            <w:proofErr w:type="spellEnd"/>
          </w:p>
        </w:tc>
        <w:tc>
          <w:tcPr>
            <w:tcW w:w="1955" w:type="pct"/>
            <w:hideMark/>
          </w:tcPr>
          <w:p w14:paraId="62AF73D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Султанат Оман</w:t>
            </w:r>
          </w:p>
        </w:tc>
      </w:tr>
      <w:tr w:rsidR="001351DE" w:rsidRPr="005E153F" w14:paraId="44C49B19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915C35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VIII</w:t>
            </w:r>
          </w:p>
        </w:tc>
        <w:tc>
          <w:tcPr>
            <w:tcW w:w="0" w:type="auto"/>
            <w:gridSpan w:val="2"/>
            <w:hideMark/>
          </w:tcPr>
          <w:p w14:paraId="42F4CF6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Комплекс по вопросам макроэкономического развития, структурных преобразований, привлечения инвестиций и комплексного развития территорий, всего</w:t>
            </w:r>
          </w:p>
        </w:tc>
      </w:tr>
      <w:tr w:rsidR="001351DE" w:rsidRPr="005E153F" w14:paraId="45CD3EC0" w14:textId="77777777" w:rsidTr="00C7219F">
        <w:trPr>
          <w:trHeight w:val="20"/>
        </w:trPr>
        <w:tc>
          <w:tcPr>
            <w:tcW w:w="0" w:type="auto"/>
            <w:hideMark/>
          </w:tcPr>
          <w:p w14:paraId="457EE64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3054DD41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Узнацбанк</w:t>
            </w:r>
            <w:proofErr w:type="spellEnd"/>
          </w:p>
        </w:tc>
        <w:tc>
          <w:tcPr>
            <w:tcW w:w="1955" w:type="pct"/>
            <w:hideMark/>
          </w:tcPr>
          <w:p w14:paraId="42B8C79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5922B76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DED184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3BC83A8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0B7AEAE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6979F7B" w14:textId="77777777" w:rsidTr="00C7219F">
        <w:trPr>
          <w:trHeight w:val="20"/>
        </w:trPr>
        <w:tc>
          <w:tcPr>
            <w:tcW w:w="0" w:type="auto"/>
            <w:hideMark/>
          </w:tcPr>
          <w:p w14:paraId="539A004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71</w:t>
            </w:r>
          </w:p>
        </w:tc>
        <w:tc>
          <w:tcPr>
            <w:tcW w:w="2740" w:type="pct"/>
            <w:hideMark/>
          </w:tcPr>
          <w:p w14:paraId="560A207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Кредитная линия ГБРК (Государственный банк развития Китая)</w:t>
            </w:r>
          </w:p>
        </w:tc>
        <w:tc>
          <w:tcPr>
            <w:tcW w:w="1955" w:type="pct"/>
            <w:hideMark/>
          </w:tcPr>
          <w:p w14:paraId="5D8BC87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ГБРК</w:t>
            </w:r>
          </w:p>
        </w:tc>
      </w:tr>
      <w:tr w:rsidR="001351DE" w:rsidRPr="005E153F" w14:paraId="6520FCB3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11CE086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72</w:t>
            </w:r>
          </w:p>
        </w:tc>
        <w:tc>
          <w:tcPr>
            <w:tcW w:w="2740" w:type="pct"/>
            <w:hideMark/>
          </w:tcPr>
          <w:p w14:paraId="28242AC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Кредитная линия Экспортно импортного банка Кореи</w:t>
            </w:r>
          </w:p>
        </w:tc>
        <w:tc>
          <w:tcPr>
            <w:tcW w:w="1955" w:type="pct"/>
            <w:hideMark/>
          </w:tcPr>
          <w:p w14:paraId="0E8A27A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КЭКСИМ</w:t>
            </w:r>
          </w:p>
        </w:tc>
      </w:tr>
      <w:tr w:rsidR="001351DE" w:rsidRPr="005E153F" w14:paraId="4DD31AA1" w14:textId="77777777" w:rsidTr="00C7219F">
        <w:trPr>
          <w:trHeight w:val="20"/>
        </w:trPr>
        <w:tc>
          <w:tcPr>
            <w:tcW w:w="0" w:type="auto"/>
            <w:hideMark/>
          </w:tcPr>
          <w:p w14:paraId="3D8B4B9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73</w:t>
            </w:r>
          </w:p>
        </w:tc>
        <w:tc>
          <w:tcPr>
            <w:tcW w:w="2740" w:type="pct"/>
            <w:hideMark/>
          </w:tcPr>
          <w:p w14:paraId="23E00DF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Кредитная линия Коммерцбанк</w:t>
            </w:r>
          </w:p>
        </w:tc>
        <w:tc>
          <w:tcPr>
            <w:tcW w:w="1955" w:type="pct"/>
            <w:hideMark/>
          </w:tcPr>
          <w:p w14:paraId="658581D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Коммерцбанк</w:t>
            </w:r>
          </w:p>
        </w:tc>
      </w:tr>
      <w:tr w:rsidR="001351DE" w:rsidRPr="005E153F" w14:paraId="27373865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6B1603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4DC3F923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Узпромстройбанк</w:t>
            </w:r>
            <w:proofErr w:type="spellEnd"/>
          </w:p>
        </w:tc>
        <w:tc>
          <w:tcPr>
            <w:tcW w:w="1955" w:type="pct"/>
            <w:hideMark/>
          </w:tcPr>
          <w:p w14:paraId="72399C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B992F3C" w14:textId="77777777" w:rsidTr="00C7219F">
        <w:trPr>
          <w:trHeight w:val="20"/>
        </w:trPr>
        <w:tc>
          <w:tcPr>
            <w:tcW w:w="0" w:type="auto"/>
            <w:hideMark/>
          </w:tcPr>
          <w:p w14:paraId="0C7B41A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F9257A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5C3A173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1E59932F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EB5E89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74</w:t>
            </w:r>
          </w:p>
        </w:tc>
        <w:tc>
          <w:tcPr>
            <w:tcW w:w="2740" w:type="pct"/>
            <w:hideMark/>
          </w:tcPr>
          <w:p w14:paraId="23A9A46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Кредитная линия Государственного Банка Развития Китая</w:t>
            </w:r>
          </w:p>
        </w:tc>
        <w:tc>
          <w:tcPr>
            <w:tcW w:w="1955" w:type="pct"/>
            <w:hideMark/>
          </w:tcPr>
          <w:p w14:paraId="3E13F2E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ГБРК</w:t>
            </w:r>
          </w:p>
        </w:tc>
      </w:tr>
      <w:tr w:rsidR="001351DE" w:rsidRPr="005E153F" w14:paraId="2C83BFC3" w14:textId="77777777" w:rsidTr="00C7219F">
        <w:trPr>
          <w:trHeight w:val="20"/>
        </w:trPr>
        <w:tc>
          <w:tcPr>
            <w:tcW w:w="0" w:type="auto"/>
            <w:hideMark/>
          </w:tcPr>
          <w:p w14:paraId="6D7025B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75</w:t>
            </w:r>
          </w:p>
        </w:tc>
        <w:tc>
          <w:tcPr>
            <w:tcW w:w="2740" w:type="pct"/>
            <w:hideMark/>
          </w:tcPr>
          <w:p w14:paraId="026323A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Кредитная линия немецких банков</w:t>
            </w:r>
          </w:p>
        </w:tc>
        <w:tc>
          <w:tcPr>
            <w:tcW w:w="1955" w:type="pct"/>
            <w:hideMark/>
          </w:tcPr>
          <w:p w14:paraId="305AF55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Немецкие банки</w:t>
            </w:r>
          </w:p>
        </w:tc>
      </w:tr>
      <w:tr w:rsidR="001351DE" w:rsidRPr="005E153F" w14:paraId="55DD4D37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5560778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70D742A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АКИБ "Ипотека-банк"</w:t>
            </w:r>
          </w:p>
        </w:tc>
        <w:tc>
          <w:tcPr>
            <w:tcW w:w="1955" w:type="pct"/>
            <w:hideMark/>
          </w:tcPr>
          <w:p w14:paraId="0D24BFC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5F4187F" w14:textId="77777777" w:rsidTr="00C7219F">
        <w:trPr>
          <w:trHeight w:val="20"/>
        </w:trPr>
        <w:tc>
          <w:tcPr>
            <w:tcW w:w="0" w:type="auto"/>
            <w:hideMark/>
          </w:tcPr>
          <w:p w14:paraId="25E82BB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6E20B8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38E14A8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128BBE5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05C8D9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76</w:t>
            </w:r>
          </w:p>
        </w:tc>
        <w:tc>
          <w:tcPr>
            <w:tcW w:w="2740" w:type="pct"/>
            <w:hideMark/>
          </w:tcPr>
          <w:p w14:paraId="29B192D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Кредитная линия </w:t>
            </w:r>
            <w:proofErr w:type="spellStart"/>
            <w:r w:rsidRPr="005E153F">
              <w:rPr>
                <w:sz w:val="22"/>
              </w:rPr>
              <w:t>Коммерсбанка</w:t>
            </w:r>
            <w:proofErr w:type="spellEnd"/>
          </w:p>
        </w:tc>
        <w:tc>
          <w:tcPr>
            <w:tcW w:w="1955" w:type="pct"/>
            <w:hideMark/>
          </w:tcPr>
          <w:p w14:paraId="1C5AC44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Коммерцбанк</w:t>
            </w:r>
          </w:p>
        </w:tc>
      </w:tr>
      <w:tr w:rsidR="001351DE" w:rsidRPr="005E153F" w14:paraId="135E8341" w14:textId="77777777" w:rsidTr="00C7219F">
        <w:trPr>
          <w:trHeight w:val="20"/>
        </w:trPr>
        <w:tc>
          <w:tcPr>
            <w:tcW w:w="0" w:type="auto"/>
            <w:hideMark/>
          </w:tcPr>
          <w:p w14:paraId="72BD33C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77</w:t>
            </w:r>
          </w:p>
        </w:tc>
        <w:tc>
          <w:tcPr>
            <w:tcW w:w="2740" w:type="pct"/>
            <w:hideMark/>
          </w:tcPr>
          <w:p w14:paraId="5F794A1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Кредитная </w:t>
            </w:r>
            <w:proofErr w:type="spellStart"/>
            <w:r w:rsidRPr="005E153F">
              <w:rPr>
                <w:sz w:val="22"/>
              </w:rPr>
              <w:t>линияЛандесБанк</w:t>
            </w:r>
            <w:proofErr w:type="spellEnd"/>
            <w:r w:rsidRPr="005E153F">
              <w:rPr>
                <w:sz w:val="22"/>
              </w:rPr>
              <w:t xml:space="preserve"> Берлин АГ</w:t>
            </w:r>
          </w:p>
        </w:tc>
        <w:tc>
          <w:tcPr>
            <w:tcW w:w="1955" w:type="pct"/>
            <w:hideMark/>
          </w:tcPr>
          <w:p w14:paraId="4B1C2FB1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Ландесбанк</w:t>
            </w:r>
            <w:proofErr w:type="spellEnd"/>
            <w:r w:rsidRPr="005E153F">
              <w:rPr>
                <w:sz w:val="22"/>
              </w:rPr>
              <w:t xml:space="preserve"> Берлин АГ</w:t>
            </w:r>
          </w:p>
        </w:tc>
      </w:tr>
      <w:tr w:rsidR="001351DE" w:rsidRPr="005E153F" w14:paraId="5858AB7F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BDE01F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7EFD76A1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Банк "</w:t>
            </w:r>
            <w:proofErr w:type="spellStart"/>
            <w:r w:rsidRPr="005E153F">
              <w:rPr>
                <w:sz w:val="22"/>
              </w:rPr>
              <w:t>Ипакйули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5CBCF6E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2DC163F8" w14:textId="77777777" w:rsidTr="00C7219F">
        <w:trPr>
          <w:trHeight w:val="20"/>
        </w:trPr>
        <w:tc>
          <w:tcPr>
            <w:tcW w:w="0" w:type="auto"/>
            <w:hideMark/>
          </w:tcPr>
          <w:p w14:paraId="5CB80E1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1C0151D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79AE460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175EAD7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6F24EA7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78</w:t>
            </w:r>
          </w:p>
        </w:tc>
        <w:tc>
          <w:tcPr>
            <w:tcW w:w="2740" w:type="pct"/>
            <w:hideMark/>
          </w:tcPr>
          <w:p w14:paraId="764310F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Кредитование малого и частного бизнеса</w:t>
            </w:r>
          </w:p>
        </w:tc>
        <w:tc>
          <w:tcPr>
            <w:tcW w:w="1955" w:type="pct"/>
            <w:hideMark/>
          </w:tcPr>
          <w:p w14:paraId="05EE05B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ФМО, ДЭГ, </w:t>
            </w:r>
            <w:proofErr w:type="spellStart"/>
            <w:r w:rsidRPr="005E153F">
              <w:rPr>
                <w:sz w:val="22"/>
              </w:rPr>
              <w:t>Триодас</w:t>
            </w:r>
            <w:proofErr w:type="spellEnd"/>
          </w:p>
        </w:tc>
      </w:tr>
      <w:tr w:rsidR="001351DE" w:rsidRPr="005E153F" w14:paraId="35DD461D" w14:textId="77777777" w:rsidTr="00C7219F">
        <w:trPr>
          <w:trHeight w:val="20"/>
        </w:trPr>
        <w:tc>
          <w:tcPr>
            <w:tcW w:w="0" w:type="auto"/>
            <w:hideMark/>
          </w:tcPr>
          <w:p w14:paraId="2631F34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79</w:t>
            </w:r>
          </w:p>
        </w:tc>
        <w:tc>
          <w:tcPr>
            <w:tcW w:w="2740" w:type="pct"/>
            <w:hideMark/>
          </w:tcPr>
          <w:p w14:paraId="654F532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Финансирование импортных контрактов на закупку оборудования из Германии и стран Евросоюза</w:t>
            </w:r>
          </w:p>
        </w:tc>
        <w:tc>
          <w:tcPr>
            <w:tcW w:w="1955" w:type="pct"/>
            <w:hideMark/>
          </w:tcPr>
          <w:p w14:paraId="2F35968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Коммерцбанк АГ</w:t>
            </w:r>
          </w:p>
        </w:tc>
      </w:tr>
      <w:tr w:rsidR="001351DE" w:rsidRPr="005E153F" w14:paraId="449D81D8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04D7846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B0024C9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Хамкор</w:t>
            </w:r>
            <w:proofErr w:type="spellEnd"/>
            <w:r w:rsidRPr="005E153F">
              <w:rPr>
                <w:sz w:val="22"/>
              </w:rPr>
              <w:t xml:space="preserve"> банк</w:t>
            </w:r>
          </w:p>
        </w:tc>
        <w:tc>
          <w:tcPr>
            <w:tcW w:w="1955" w:type="pct"/>
            <w:hideMark/>
          </w:tcPr>
          <w:p w14:paraId="2F900F0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7C4700F6" w14:textId="77777777" w:rsidTr="00C7219F">
        <w:trPr>
          <w:trHeight w:val="20"/>
        </w:trPr>
        <w:tc>
          <w:tcPr>
            <w:tcW w:w="0" w:type="auto"/>
            <w:hideMark/>
          </w:tcPr>
          <w:p w14:paraId="698B106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170271C8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другие направления</w:t>
            </w:r>
          </w:p>
        </w:tc>
        <w:tc>
          <w:tcPr>
            <w:tcW w:w="1955" w:type="pct"/>
            <w:hideMark/>
          </w:tcPr>
          <w:p w14:paraId="53D3B80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09FE39AB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4AFCCE3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80</w:t>
            </w:r>
          </w:p>
        </w:tc>
        <w:tc>
          <w:tcPr>
            <w:tcW w:w="2740" w:type="pct"/>
            <w:hideMark/>
          </w:tcPr>
          <w:p w14:paraId="5F7FB65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Финансовая поддержка субъектов малого бизнеса</w:t>
            </w:r>
          </w:p>
        </w:tc>
        <w:tc>
          <w:tcPr>
            <w:tcW w:w="1955" w:type="pct"/>
            <w:hideMark/>
          </w:tcPr>
          <w:p w14:paraId="418442A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(МФК) Всемирный банк</w:t>
            </w:r>
          </w:p>
        </w:tc>
      </w:tr>
      <w:tr w:rsidR="001351DE" w:rsidRPr="005E153F" w14:paraId="0EAD4F54" w14:textId="77777777" w:rsidTr="00C7219F">
        <w:trPr>
          <w:trHeight w:val="20"/>
        </w:trPr>
        <w:tc>
          <w:tcPr>
            <w:tcW w:w="0" w:type="auto"/>
            <w:hideMark/>
          </w:tcPr>
          <w:p w14:paraId="78F71AA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81</w:t>
            </w:r>
          </w:p>
        </w:tc>
        <w:tc>
          <w:tcPr>
            <w:tcW w:w="2740" w:type="pct"/>
            <w:hideMark/>
          </w:tcPr>
          <w:p w14:paraId="3AC6681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Финансовая поддержка субъектов малого бизнеса</w:t>
            </w:r>
          </w:p>
        </w:tc>
        <w:tc>
          <w:tcPr>
            <w:tcW w:w="1955" w:type="pct"/>
            <w:hideMark/>
          </w:tcPr>
          <w:p w14:paraId="6893F1B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ФМО</w:t>
            </w:r>
          </w:p>
        </w:tc>
      </w:tr>
      <w:tr w:rsidR="001351DE" w:rsidRPr="005E153F" w14:paraId="41832655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9C90C6E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lastRenderedPageBreak/>
              <w:t> </w:t>
            </w:r>
          </w:p>
        </w:tc>
        <w:tc>
          <w:tcPr>
            <w:tcW w:w="2740" w:type="pct"/>
            <w:hideMark/>
          </w:tcPr>
          <w:p w14:paraId="20EE934E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ХокимиятНавоийской</w:t>
            </w:r>
            <w:proofErr w:type="spellEnd"/>
            <w:r w:rsidRPr="005E153F">
              <w:rPr>
                <w:sz w:val="22"/>
              </w:rPr>
              <w:t xml:space="preserve"> области</w:t>
            </w:r>
          </w:p>
        </w:tc>
        <w:tc>
          <w:tcPr>
            <w:tcW w:w="1955" w:type="pct"/>
            <w:hideMark/>
          </w:tcPr>
          <w:p w14:paraId="7B95EBC7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7B516CE" w14:textId="77777777" w:rsidTr="00C7219F">
        <w:trPr>
          <w:trHeight w:val="20"/>
        </w:trPr>
        <w:tc>
          <w:tcPr>
            <w:tcW w:w="0" w:type="auto"/>
            <w:hideMark/>
          </w:tcPr>
          <w:p w14:paraId="5F625A3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5B2C4A9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4D3790A6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5184A744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2938C94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82</w:t>
            </w:r>
          </w:p>
        </w:tc>
        <w:tc>
          <w:tcPr>
            <w:tcW w:w="2740" w:type="pct"/>
            <w:hideMark/>
          </w:tcPr>
          <w:p w14:paraId="028DBC7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мобильных телефонов, планшетных компьютеров, ноутбуков и телевизоров на ИП ООО "</w:t>
            </w:r>
            <w:proofErr w:type="spellStart"/>
            <w:r w:rsidRPr="005E153F">
              <w:rPr>
                <w:sz w:val="22"/>
              </w:rPr>
              <w:t>Uz-Hong-Kong</w:t>
            </w:r>
            <w:proofErr w:type="spellEnd"/>
            <w:r w:rsidRPr="005E153F">
              <w:rPr>
                <w:sz w:val="22"/>
              </w:rPr>
              <w:t>" (II этап), СИЭЗ "</w:t>
            </w:r>
            <w:proofErr w:type="spellStart"/>
            <w:r w:rsidRPr="005E153F">
              <w:rPr>
                <w:sz w:val="22"/>
              </w:rPr>
              <w:t>Навоий</w:t>
            </w:r>
            <w:proofErr w:type="spellEnd"/>
            <w:r w:rsidRPr="005E153F">
              <w:rPr>
                <w:sz w:val="22"/>
              </w:rPr>
              <w:t>"</w:t>
            </w:r>
          </w:p>
        </w:tc>
        <w:tc>
          <w:tcPr>
            <w:tcW w:w="1955" w:type="pct"/>
            <w:hideMark/>
          </w:tcPr>
          <w:p w14:paraId="12834898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PuyangSanshun</w:t>
            </w:r>
            <w:proofErr w:type="spellEnd"/>
            <w:r w:rsidRPr="005E153F">
              <w:rPr>
                <w:sz w:val="22"/>
              </w:rPr>
              <w:t xml:space="preserve"> </w:t>
            </w:r>
            <w:proofErr w:type="spellStart"/>
            <w:r w:rsidRPr="005E153F">
              <w:rPr>
                <w:sz w:val="22"/>
              </w:rPr>
              <w:t>Commerce</w:t>
            </w:r>
            <w:proofErr w:type="spellEnd"/>
            <w:r w:rsidRPr="005E153F">
              <w:rPr>
                <w:sz w:val="22"/>
              </w:rPr>
              <w:t xml:space="preserve"> Ltd.</w:t>
            </w:r>
            <w:r w:rsidRPr="005E153F">
              <w:rPr>
                <w:sz w:val="22"/>
              </w:rPr>
              <w:br/>
              <w:t>(КНР)</w:t>
            </w:r>
          </w:p>
        </w:tc>
      </w:tr>
      <w:tr w:rsidR="001351DE" w:rsidRPr="005E153F" w14:paraId="732A3FC6" w14:textId="77777777" w:rsidTr="00C7219F">
        <w:trPr>
          <w:trHeight w:val="20"/>
        </w:trPr>
        <w:tc>
          <w:tcPr>
            <w:tcW w:w="0" w:type="auto"/>
            <w:hideMark/>
          </w:tcPr>
          <w:p w14:paraId="6911C773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A1D6842" w14:textId="77777777" w:rsidR="001351DE" w:rsidRPr="005E153F" w:rsidRDefault="001351DE" w:rsidP="00C7219F">
            <w:pPr>
              <w:rPr>
                <w:sz w:val="22"/>
              </w:rPr>
            </w:pPr>
            <w:proofErr w:type="spellStart"/>
            <w:r w:rsidRPr="005E153F">
              <w:rPr>
                <w:sz w:val="22"/>
              </w:rPr>
              <w:t>Хокимият</w:t>
            </w:r>
            <w:proofErr w:type="spellEnd"/>
            <w:r w:rsidRPr="005E153F">
              <w:rPr>
                <w:sz w:val="22"/>
              </w:rPr>
              <w:t xml:space="preserve"> Джизакской области</w:t>
            </w:r>
          </w:p>
        </w:tc>
        <w:tc>
          <w:tcPr>
            <w:tcW w:w="1955" w:type="pct"/>
            <w:hideMark/>
          </w:tcPr>
          <w:p w14:paraId="053591E2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68193B5C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36DD835F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  <w:tc>
          <w:tcPr>
            <w:tcW w:w="2740" w:type="pct"/>
            <w:hideMark/>
          </w:tcPr>
          <w:p w14:paraId="6B05917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новое строительство</w:t>
            </w:r>
          </w:p>
        </w:tc>
        <w:tc>
          <w:tcPr>
            <w:tcW w:w="1955" w:type="pct"/>
            <w:hideMark/>
          </w:tcPr>
          <w:p w14:paraId="4FAAD77A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 </w:t>
            </w:r>
          </w:p>
        </w:tc>
      </w:tr>
      <w:tr w:rsidR="001351DE" w:rsidRPr="005E153F" w14:paraId="37168B51" w14:textId="77777777" w:rsidTr="00C7219F">
        <w:trPr>
          <w:trHeight w:val="20"/>
        </w:trPr>
        <w:tc>
          <w:tcPr>
            <w:tcW w:w="0" w:type="auto"/>
            <w:hideMark/>
          </w:tcPr>
          <w:p w14:paraId="2B0722AC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83</w:t>
            </w:r>
          </w:p>
        </w:tc>
        <w:tc>
          <w:tcPr>
            <w:tcW w:w="2740" w:type="pct"/>
            <w:hideMark/>
          </w:tcPr>
          <w:p w14:paraId="4BC9E9B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 xml:space="preserve">Организация производства широкого ассортимента </w:t>
            </w:r>
            <w:proofErr w:type="spellStart"/>
            <w:r w:rsidRPr="005E153F">
              <w:rPr>
                <w:sz w:val="22"/>
              </w:rPr>
              <w:t>электроустановочных</w:t>
            </w:r>
            <w:proofErr w:type="spellEnd"/>
            <w:r w:rsidRPr="005E153F">
              <w:rPr>
                <w:sz w:val="22"/>
              </w:rPr>
              <w:t xml:space="preserve"> и электротехнических изделий (ООО "</w:t>
            </w:r>
            <w:proofErr w:type="spellStart"/>
            <w:r w:rsidRPr="005E153F">
              <w:rPr>
                <w:sz w:val="22"/>
              </w:rPr>
              <w:t>BeekElektro</w:t>
            </w:r>
            <w:proofErr w:type="spellEnd"/>
            <w:r w:rsidRPr="005E153F">
              <w:rPr>
                <w:sz w:val="22"/>
              </w:rPr>
              <w:t>"), СИЗ "Джизак"</w:t>
            </w:r>
          </w:p>
        </w:tc>
        <w:tc>
          <w:tcPr>
            <w:tcW w:w="1955" w:type="pct"/>
            <w:hideMark/>
          </w:tcPr>
          <w:p w14:paraId="1C16F08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частный инвестор (КНР)</w:t>
            </w:r>
          </w:p>
        </w:tc>
      </w:tr>
      <w:tr w:rsidR="001351DE" w:rsidRPr="005E153F" w14:paraId="231327EF" w14:textId="77777777" w:rsidTr="00C72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hideMark/>
          </w:tcPr>
          <w:p w14:paraId="76EB6A34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84</w:t>
            </w:r>
          </w:p>
        </w:tc>
        <w:tc>
          <w:tcPr>
            <w:tcW w:w="2740" w:type="pct"/>
            <w:hideMark/>
          </w:tcPr>
          <w:p w14:paraId="40564D8B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теплоизоляционных изделий из стекловолокна (маты, плиты и др.) на OOO "</w:t>
            </w:r>
            <w:proofErr w:type="spellStart"/>
            <w:r w:rsidRPr="005E153F">
              <w:rPr>
                <w:sz w:val="22"/>
              </w:rPr>
              <w:t>Ecoclimat</w:t>
            </w:r>
            <w:proofErr w:type="spellEnd"/>
            <w:r w:rsidRPr="005E153F">
              <w:rPr>
                <w:sz w:val="22"/>
              </w:rPr>
              <w:t>" (СИЗ "Джизак")</w:t>
            </w:r>
          </w:p>
        </w:tc>
        <w:tc>
          <w:tcPr>
            <w:tcW w:w="1955" w:type="pct"/>
            <w:hideMark/>
          </w:tcPr>
          <w:p w14:paraId="49E9A2B0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частные инвесторы (КНР)</w:t>
            </w:r>
          </w:p>
        </w:tc>
      </w:tr>
      <w:tr w:rsidR="001351DE" w:rsidRPr="005E153F" w14:paraId="6B3ED37F" w14:textId="77777777" w:rsidTr="00C7219F">
        <w:trPr>
          <w:trHeight w:val="20"/>
        </w:trPr>
        <w:tc>
          <w:tcPr>
            <w:tcW w:w="0" w:type="auto"/>
            <w:hideMark/>
          </w:tcPr>
          <w:p w14:paraId="30EFC82D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85</w:t>
            </w:r>
          </w:p>
        </w:tc>
        <w:tc>
          <w:tcPr>
            <w:tcW w:w="2740" w:type="pct"/>
            <w:hideMark/>
          </w:tcPr>
          <w:p w14:paraId="79DF43B5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Организация производства широкого ассортимента современной электротехнической продукции (СП ООО "</w:t>
            </w:r>
            <w:proofErr w:type="spellStart"/>
            <w:r w:rsidRPr="005E153F">
              <w:rPr>
                <w:sz w:val="22"/>
              </w:rPr>
              <w:t>RoisonWhiteGoods</w:t>
            </w:r>
            <w:proofErr w:type="spellEnd"/>
            <w:r w:rsidRPr="005E153F">
              <w:rPr>
                <w:sz w:val="22"/>
              </w:rPr>
              <w:t>") II этап, СИЗ "Джизак"</w:t>
            </w:r>
          </w:p>
        </w:tc>
        <w:tc>
          <w:tcPr>
            <w:tcW w:w="1955" w:type="pct"/>
            <w:hideMark/>
          </w:tcPr>
          <w:p w14:paraId="05355D09" w14:textId="77777777" w:rsidR="001351DE" w:rsidRPr="005E153F" w:rsidRDefault="001351DE" w:rsidP="00C7219F">
            <w:pPr>
              <w:rPr>
                <w:sz w:val="22"/>
              </w:rPr>
            </w:pPr>
            <w:r w:rsidRPr="005E153F">
              <w:rPr>
                <w:sz w:val="22"/>
              </w:rPr>
              <w:t>Компания "</w:t>
            </w:r>
            <w:proofErr w:type="spellStart"/>
            <w:r w:rsidRPr="005E153F">
              <w:rPr>
                <w:sz w:val="22"/>
              </w:rPr>
              <w:t>FortaliaConsult</w:t>
            </w:r>
            <w:proofErr w:type="spellEnd"/>
            <w:r w:rsidRPr="005E153F">
              <w:rPr>
                <w:sz w:val="22"/>
              </w:rPr>
              <w:t xml:space="preserve"> LLP" (Великобритания)</w:t>
            </w:r>
          </w:p>
        </w:tc>
      </w:tr>
    </w:tbl>
    <w:p w14:paraId="644495F0" w14:textId="3ABA9ACA" w:rsidR="001351DE" w:rsidRDefault="001351DE" w:rsidP="00E74E50">
      <w:pPr>
        <w:rPr>
          <w:rFonts w:cs="Arial"/>
          <w:b/>
        </w:rPr>
      </w:pPr>
    </w:p>
    <w:p w14:paraId="0AC47D94" w14:textId="77777777" w:rsidR="005E153F" w:rsidRDefault="005E153F">
      <w:pPr>
        <w:spacing w:line="259" w:lineRule="auto"/>
        <w:jc w:val="left"/>
        <w:rPr>
          <w:rFonts w:cs="Arial"/>
          <w:iCs/>
          <w:szCs w:val="18"/>
        </w:rPr>
      </w:pPr>
      <w:r>
        <w:br w:type="page"/>
      </w:r>
    </w:p>
    <w:p w14:paraId="23D107EF" w14:textId="43641597" w:rsidR="00F03F55" w:rsidRDefault="00F03F55" w:rsidP="00F03F55">
      <w:pPr>
        <w:pStyle w:val="aa"/>
      </w:pPr>
      <w:bookmarkStart w:id="49" w:name="_Ref479583916"/>
      <w:r>
        <w:lastRenderedPageBreak/>
        <w:t xml:space="preserve">Таблица </w:t>
      </w:r>
      <w:r w:rsidR="00C95258">
        <w:fldChar w:fldCharType="begin"/>
      </w:r>
      <w:r w:rsidR="00C95258">
        <w:instrText xml:space="preserve"> SEQ Таблица \* ARABIC </w:instrText>
      </w:r>
      <w:r w:rsidR="00C95258">
        <w:fldChar w:fldCharType="separate"/>
      </w:r>
      <w:r w:rsidR="00241203">
        <w:rPr>
          <w:noProof/>
        </w:rPr>
        <w:t>7</w:t>
      </w:r>
      <w:r w:rsidR="00C95258">
        <w:rPr>
          <w:noProof/>
        </w:rPr>
        <w:fldChar w:fldCharType="end"/>
      </w:r>
      <w:r>
        <w:t xml:space="preserve">. </w:t>
      </w:r>
      <w:r w:rsidR="00286EA2">
        <w:t>Адресный п</w:t>
      </w:r>
      <w:r>
        <w:t>еречень потенциальных конкурентов на территории Республики Узбекистан.</w:t>
      </w:r>
      <w:bookmarkEnd w:id="49"/>
    </w:p>
    <w:tbl>
      <w:tblPr>
        <w:tblStyle w:val="PlainTable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3192"/>
        <w:gridCol w:w="2306"/>
        <w:gridCol w:w="1640"/>
        <w:gridCol w:w="1478"/>
      </w:tblGrid>
      <w:tr w:rsidR="00677A34" w:rsidRPr="00677A34" w14:paraId="3CD1D3D3" w14:textId="77777777" w:rsidTr="00931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noWrap/>
            <w:vAlign w:val="center"/>
            <w:hideMark/>
          </w:tcPr>
          <w:p w14:paraId="27B190DB" w14:textId="49EDDEF0" w:rsidR="00677A34" w:rsidRPr="00677A34" w:rsidRDefault="009315BF" w:rsidP="009315BF">
            <w:pPr>
              <w:jc w:val="center"/>
              <w:rPr>
                <w:sz w:val="22"/>
              </w:rPr>
            </w:pPr>
            <w:r w:rsidRPr="00677A34">
              <w:rPr>
                <w:sz w:val="22"/>
              </w:rPr>
              <w:t>Вид деятельности</w:t>
            </w:r>
          </w:p>
        </w:tc>
        <w:tc>
          <w:tcPr>
            <w:tcW w:w="2825" w:type="dxa"/>
            <w:noWrap/>
            <w:vAlign w:val="center"/>
            <w:hideMark/>
          </w:tcPr>
          <w:p w14:paraId="620EF241" w14:textId="71D2BCF1" w:rsidR="00677A34" w:rsidRPr="00677A34" w:rsidRDefault="009315BF" w:rsidP="0093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Наименование компании</w:t>
            </w:r>
          </w:p>
        </w:tc>
        <w:tc>
          <w:tcPr>
            <w:tcW w:w="2044" w:type="dxa"/>
            <w:noWrap/>
            <w:vAlign w:val="center"/>
            <w:hideMark/>
          </w:tcPr>
          <w:p w14:paraId="72709980" w14:textId="77777777" w:rsidR="00677A34" w:rsidRPr="00677A34" w:rsidRDefault="00677A34" w:rsidP="0093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Адрес</w:t>
            </w:r>
          </w:p>
        </w:tc>
        <w:tc>
          <w:tcPr>
            <w:tcW w:w="1458" w:type="dxa"/>
            <w:noWrap/>
            <w:vAlign w:val="center"/>
            <w:hideMark/>
          </w:tcPr>
          <w:p w14:paraId="64BDC74C" w14:textId="77777777" w:rsidR="00677A34" w:rsidRPr="00677A34" w:rsidRDefault="00677A34" w:rsidP="0093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Телефон</w:t>
            </w:r>
          </w:p>
        </w:tc>
        <w:tc>
          <w:tcPr>
            <w:tcW w:w="1315" w:type="dxa"/>
            <w:noWrap/>
            <w:vAlign w:val="center"/>
            <w:hideMark/>
          </w:tcPr>
          <w:p w14:paraId="5F939BEE" w14:textId="77777777" w:rsidR="00677A34" w:rsidRPr="00677A34" w:rsidRDefault="00677A34" w:rsidP="00931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Факс</w:t>
            </w:r>
          </w:p>
        </w:tc>
      </w:tr>
      <w:tr w:rsidR="00677A34" w:rsidRPr="00677A34" w14:paraId="18917BD9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 w:val="restart"/>
            <w:textDirection w:val="btLr"/>
            <w:vAlign w:val="center"/>
            <w:hideMark/>
          </w:tcPr>
          <w:p w14:paraId="58B821BD" w14:textId="2E250084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  <w:r w:rsidRPr="00677A34">
              <w:rPr>
                <w:sz w:val="22"/>
              </w:rPr>
              <w:t>Деревообрабатыв</w:t>
            </w:r>
            <w:r w:rsidR="005E153F">
              <w:rPr>
                <w:sz w:val="22"/>
              </w:rPr>
              <w:t>ающая промышленность - продукция</w:t>
            </w:r>
          </w:p>
        </w:tc>
        <w:tc>
          <w:tcPr>
            <w:tcW w:w="2825" w:type="dxa"/>
            <w:hideMark/>
          </w:tcPr>
          <w:p w14:paraId="2AF33291" w14:textId="28AE19B3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ALEKGALL ООО</w:t>
            </w:r>
          </w:p>
        </w:tc>
        <w:tc>
          <w:tcPr>
            <w:tcW w:w="2044" w:type="dxa"/>
            <w:hideMark/>
          </w:tcPr>
          <w:p w14:paraId="4EE7B58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ТАШКЕНТ, ШАЙХАНТАХУРСКИЙ р-н, ул. АБАЯ, 4.</w:t>
            </w:r>
          </w:p>
        </w:tc>
        <w:tc>
          <w:tcPr>
            <w:tcW w:w="1458" w:type="dxa"/>
            <w:hideMark/>
          </w:tcPr>
          <w:p w14:paraId="2A2BAF25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2484463, (99890)9461915</w:t>
            </w:r>
          </w:p>
        </w:tc>
        <w:tc>
          <w:tcPr>
            <w:tcW w:w="1315" w:type="dxa"/>
            <w:hideMark/>
          </w:tcPr>
          <w:p w14:paraId="68EAF3A2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2355216</w:t>
            </w:r>
          </w:p>
        </w:tc>
      </w:tr>
      <w:tr w:rsidR="00677A34" w:rsidRPr="00677A34" w14:paraId="7608E214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049003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B98E870" w14:textId="7929F724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ANGARA-LES ООО</w:t>
            </w:r>
          </w:p>
        </w:tc>
        <w:tc>
          <w:tcPr>
            <w:tcW w:w="2044" w:type="dxa"/>
            <w:hideMark/>
          </w:tcPr>
          <w:p w14:paraId="2419D09A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100132, ТАШКЕНТ, УЧТЕПИНСКИЙ р-н, ул. ТОШКЕНТ ХАЛКА АВТОМОБИЛ ЙУЛИ, 6.</w:t>
            </w:r>
          </w:p>
        </w:tc>
        <w:tc>
          <w:tcPr>
            <w:tcW w:w="1458" w:type="dxa"/>
            <w:hideMark/>
          </w:tcPr>
          <w:p w14:paraId="0D647B77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2473239, (99893)1826000</w:t>
            </w:r>
          </w:p>
        </w:tc>
        <w:tc>
          <w:tcPr>
            <w:tcW w:w="1315" w:type="dxa"/>
            <w:hideMark/>
          </w:tcPr>
          <w:p w14:paraId="62E13DB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2285175, 2581224, 2746678</w:t>
            </w:r>
          </w:p>
        </w:tc>
      </w:tr>
      <w:tr w:rsidR="00677A34" w:rsidRPr="00677A34" w14:paraId="49A17B78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DD6023D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620CA6F" w14:textId="1099ACC6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COLOR WOOD ООО</w:t>
            </w:r>
          </w:p>
        </w:tc>
        <w:tc>
          <w:tcPr>
            <w:tcW w:w="2044" w:type="dxa"/>
            <w:hideMark/>
          </w:tcPr>
          <w:p w14:paraId="5302C9DB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100057, ТАШКЕНТ, АЛМАЗАРСКИЙ р-н, туп. 1-й УСТА ШИРИН, 254.</w:t>
            </w:r>
          </w:p>
        </w:tc>
        <w:tc>
          <w:tcPr>
            <w:tcW w:w="1458" w:type="dxa"/>
            <w:hideMark/>
          </w:tcPr>
          <w:p w14:paraId="2D06C5F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2480910, 2480220</w:t>
            </w:r>
          </w:p>
        </w:tc>
        <w:tc>
          <w:tcPr>
            <w:tcW w:w="1315" w:type="dxa"/>
            <w:hideMark/>
          </w:tcPr>
          <w:p w14:paraId="77E5E57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2480910</w:t>
            </w:r>
          </w:p>
        </w:tc>
      </w:tr>
      <w:tr w:rsidR="00677A34" w:rsidRPr="00677A34" w14:paraId="42748D41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30A981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5878861D" w14:textId="14981272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FAYZ WOOD GROUP ООО</w:t>
            </w:r>
          </w:p>
        </w:tc>
        <w:tc>
          <w:tcPr>
            <w:tcW w:w="2044" w:type="dxa"/>
            <w:vMerge w:val="restart"/>
            <w:hideMark/>
          </w:tcPr>
          <w:p w14:paraId="22BDDA6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ТАШКЕНТ, СЕРГЕЛИЙСКИЙ р-н, м-в СПУТНИК-3, ул. ОБИХАЁТ, 1.</w:t>
            </w:r>
          </w:p>
        </w:tc>
        <w:tc>
          <w:tcPr>
            <w:tcW w:w="1458" w:type="dxa"/>
            <w:vMerge w:val="restart"/>
            <w:hideMark/>
          </w:tcPr>
          <w:p w14:paraId="686F9EE4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2581221</w:t>
            </w:r>
          </w:p>
        </w:tc>
        <w:tc>
          <w:tcPr>
            <w:tcW w:w="1315" w:type="dxa"/>
            <w:hideMark/>
          </w:tcPr>
          <w:p w14:paraId="1D2F810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2273390</w:t>
            </w:r>
          </w:p>
        </w:tc>
      </w:tr>
      <w:tr w:rsidR="00677A34" w:rsidRPr="00677A34" w14:paraId="797DFD84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C5BCF8F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3936455D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720FE543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66DB2B6E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011E10F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2581224</w:t>
            </w:r>
          </w:p>
        </w:tc>
      </w:tr>
      <w:tr w:rsidR="00677A34" w:rsidRPr="00677A34" w14:paraId="1F6BA0C0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173A1B8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7C100374" w14:textId="432C5ACA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FLAGMAN QORA DENGIZ ЧП</w:t>
            </w:r>
          </w:p>
        </w:tc>
        <w:tc>
          <w:tcPr>
            <w:tcW w:w="2044" w:type="dxa"/>
            <w:hideMark/>
          </w:tcPr>
          <w:p w14:paraId="0D6183D6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Наманганская область, НАМАНГАН, ул. ЗИРАБУЛОК, 1.</w:t>
            </w:r>
          </w:p>
        </w:tc>
        <w:tc>
          <w:tcPr>
            <w:tcW w:w="1458" w:type="dxa"/>
            <w:hideMark/>
          </w:tcPr>
          <w:p w14:paraId="710B649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2711272, (99893)9705234</w:t>
            </w:r>
          </w:p>
        </w:tc>
        <w:tc>
          <w:tcPr>
            <w:tcW w:w="1315" w:type="dxa"/>
            <w:hideMark/>
          </w:tcPr>
          <w:p w14:paraId="5D1F938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2676443</w:t>
            </w:r>
          </w:p>
        </w:tc>
      </w:tr>
      <w:tr w:rsidR="00677A34" w:rsidRPr="00677A34" w14:paraId="15915D84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F029F2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22A02D87" w14:textId="00C6DE98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GRAND BUSINESS GROUP ООО</w:t>
            </w:r>
          </w:p>
        </w:tc>
        <w:tc>
          <w:tcPr>
            <w:tcW w:w="2044" w:type="dxa"/>
            <w:vMerge w:val="restart"/>
            <w:hideMark/>
          </w:tcPr>
          <w:p w14:paraId="75FF5AD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ТАШКЕНТ, АЛМАЗАРСКИЙ р-н, м-в СЕБЗАР-17/18, 167.</w:t>
            </w:r>
          </w:p>
        </w:tc>
        <w:tc>
          <w:tcPr>
            <w:tcW w:w="1458" w:type="dxa"/>
            <w:vMerge w:val="restart"/>
            <w:hideMark/>
          </w:tcPr>
          <w:p w14:paraId="604D299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2273390, (99898)1173999</w:t>
            </w:r>
          </w:p>
        </w:tc>
        <w:tc>
          <w:tcPr>
            <w:tcW w:w="1315" w:type="dxa"/>
            <w:hideMark/>
          </w:tcPr>
          <w:p w14:paraId="0B429D1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2273390</w:t>
            </w:r>
          </w:p>
        </w:tc>
      </w:tr>
      <w:tr w:rsidR="00677A34" w:rsidRPr="00677A34" w14:paraId="437CB52A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4BD427C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6BAC44FE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4ADFBC15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043F5C8E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0DCE6EC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2406208</w:t>
            </w:r>
          </w:p>
        </w:tc>
      </w:tr>
      <w:tr w:rsidR="00677A34" w:rsidRPr="00677A34" w14:paraId="78FB24CB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23EE32D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619E03CC" w14:textId="48EC7876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MARVELPOL ТМ</w:t>
            </w:r>
          </w:p>
        </w:tc>
        <w:tc>
          <w:tcPr>
            <w:tcW w:w="2044" w:type="dxa"/>
            <w:vMerge w:val="restart"/>
            <w:hideMark/>
          </w:tcPr>
          <w:p w14:paraId="060489C5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ТАШКЕНТ, МИРЗО-УЛУГБЕКСКИЙ р-н, ул. БУЮК ИПАК ЙУЛИ, 67.</w:t>
            </w:r>
          </w:p>
        </w:tc>
        <w:tc>
          <w:tcPr>
            <w:tcW w:w="1458" w:type="dxa"/>
            <w:vMerge w:val="restart"/>
            <w:hideMark/>
          </w:tcPr>
          <w:p w14:paraId="77260A2D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(99890)9999935, 2681785</w:t>
            </w:r>
          </w:p>
        </w:tc>
        <w:tc>
          <w:tcPr>
            <w:tcW w:w="1315" w:type="dxa"/>
            <w:hideMark/>
          </w:tcPr>
          <w:p w14:paraId="096168B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2581906</w:t>
            </w:r>
          </w:p>
        </w:tc>
      </w:tr>
      <w:tr w:rsidR="00677A34" w:rsidRPr="00677A34" w14:paraId="0A26EB55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5BF8AAA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30376C9B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594E4FC6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2C573420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2877774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2676443</w:t>
            </w:r>
          </w:p>
        </w:tc>
      </w:tr>
      <w:tr w:rsidR="00677A34" w:rsidRPr="00677A34" w14:paraId="19C908DB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21ED2E1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438CC1A7" w14:textId="5B9D7254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MUZDALIFA ООО</w:t>
            </w:r>
          </w:p>
        </w:tc>
        <w:tc>
          <w:tcPr>
            <w:tcW w:w="2044" w:type="dxa"/>
            <w:vMerge w:val="restart"/>
            <w:hideMark/>
          </w:tcPr>
          <w:p w14:paraId="09EDFB30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100019, ТАШКЕНТ, АЛМАЗАРСКИЙ р-н, ул. КАРАСАРАЙСКАЯ, 2.</w:t>
            </w:r>
          </w:p>
        </w:tc>
        <w:tc>
          <w:tcPr>
            <w:tcW w:w="1458" w:type="dxa"/>
            <w:vMerge w:val="restart"/>
            <w:hideMark/>
          </w:tcPr>
          <w:p w14:paraId="09CA19E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2406208, (99893)5994500</w:t>
            </w:r>
          </w:p>
        </w:tc>
        <w:tc>
          <w:tcPr>
            <w:tcW w:w="1315" w:type="dxa"/>
            <w:hideMark/>
          </w:tcPr>
          <w:p w14:paraId="2950BF5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2255019</w:t>
            </w:r>
          </w:p>
        </w:tc>
      </w:tr>
      <w:tr w:rsidR="00677A34" w:rsidRPr="00677A34" w14:paraId="76508A69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0657F6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60D50441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67112527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17CB2675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678F0F7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2406208</w:t>
            </w:r>
          </w:p>
        </w:tc>
      </w:tr>
      <w:tr w:rsidR="00677A34" w:rsidRPr="00677A34" w14:paraId="21FA721F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ADAE3F8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A686475" w14:textId="780215B6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NAZIF DUNYO ООО</w:t>
            </w:r>
          </w:p>
        </w:tc>
        <w:tc>
          <w:tcPr>
            <w:tcW w:w="2044" w:type="dxa"/>
            <w:hideMark/>
          </w:tcPr>
          <w:p w14:paraId="61E29B4B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ТАШКЕНТ, СЕРГЕЛИЙСКИЙ р-н, </w:t>
            </w:r>
            <w:r w:rsidRPr="00677A34">
              <w:rPr>
                <w:sz w:val="22"/>
              </w:rPr>
              <w:lastRenderedPageBreak/>
              <w:t>ул. СУГДИЁНА, 4 А.</w:t>
            </w:r>
          </w:p>
        </w:tc>
        <w:tc>
          <w:tcPr>
            <w:tcW w:w="1458" w:type="dxa"/>
            <w:hideMark/>
          </w:tcPr>
          <w:p w14:paraId="4D6C6E54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lastRenderedPageBreak/>
              <w:t>2580722, 2581906</w:t>
            </w:r>
          </w:p>
        </w:tc>
        <w:tc>
          <w:tcPr>
            <w:tcW w:w="1315" w:type="dxa"/>
            <w:hideMark/>
          </w:tcPr>
          <w:p w14:paraId="53D15D70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2581906</w:t>
            </w:r>
          </w:p>
        </w:tc>
      </w:tr>
      <w:tr w:rsidR="00677A34" w:rsidRPr="00677A34" w14:paraId="34EA4606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FF8E056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9C30B40" w14:textId="63AB13CB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БУХАРА ДОЗ ООО</w:t>
            </w:r>
          </w:p>
        </w:tc>
        <w:tc>
          <w:tcPr>
            <w:tcW w:w="2044" w:type="dxa"/>
            <w:hideMark/>
          </w:tcPr>
          <w:p w14:paraId="3A935F15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Бухарская область, БУХАРА, ул. МУРТАЗАЕВА, 2/1.</w:t>
            </w:r>
          </w:p>
        </w:tc>
        <w:tc>
          <w:tcPr>
            <w:tcW w:w="1458" w:type="dxa"/>
            <w:hideMark/>
          </w:tcPr>
          <w:p w14:paraId="42B3716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2255019, 2256357</w:t>
            </w:r>
          </w:p>
        </w:tc>
        <w:tc>
          <w:tcPr>
            <w:tcW w:w="1315" w:type="dxa"/>
            <w:hideMark/>
          </w:tcPr>
          <w:p w14:paraId="7911A4C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2255019</w:t>
            </w:r>
          </w:p>
        </w:tc>
      </w:tr>
      <w:tr w:rsidR="00677A34" w:rsidRPr="00677A34" w14:paraId="5066AAE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A8D19CA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32232A68" w14:textId="240D2A2A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БУХАРСКИЙ ДЕРЕВООБРАБАТЫВАЮЩИЙ ЗАВОД АО</w:t>
            </w:r>
          </w:p>
        </w:tc>
        <w:tc>
          <w:tcPr>
            <w:tcW w:w="2044" w:type="dxa"/>
            <w:hideMark/>
          </w:tcPr>
          <w:p w14:paraId="0A1EB153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Бухарская область, 705014, БУХАРА, ул. МУРТАЗАЕВА, 2/1 .</w:t>
            </w:r>
          </w:p>
        </w:tc>
        <w:tc>
          <w:tcPr>
            <w:tcW w:w="1458" w:type="dxa"/>
            <w:hideMark/>
          </w:tcPr>
          <w:p w14:paraId="568572F3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2255488</w:t>
            </w:r>
          </w:p>
        </w:tc>
        <w:tc>
          <w:tcPr>
            <w:tcW w:w="1315" w:type="dxa"/>
            <w:hideMark/>
          </w:tcPr>
          <w:p w14:paraId="5897BE2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0937456A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DB6ED09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3DB01D94" w14:textId="1F7CF993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ДУРАДГОР АО</w:t>
            </w:r>
          </w:p>
        </w:tc>
        <w:tc>
          <w:tcPr>
            <w:tcW w:w="2044" w:type="dxa"/>
            <w:vMerge w:val="restart"/>
            <w:hideMark/>
          </w:tcPr>
          <w:p w14:paraId="286B902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Андижанская область, АСАКА, ул. ШАХРИХАН, 221 .</w:t>
            </w:r>
          </w:p>
        </w:tc>
        <w:tc>
          <w:tcPr>
            <w:tcW w:w="1458" w:type="dxa"/>
            <w:vMerge w:val="restart"/>
            <w:hideMark/>
          </w:tcPr>
          <w:p w14:paraId="41861CC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32793</w:t>
            </w:r>
          </w:p>
        </w:tc>
        <w:tc>
          <w:tcPr>
            <w:tcW w:w="1315" w:type="dxa"/>
            <w:hideMark/>
          </w:tcPr>
          <w:p w14:paraId="510A0A3A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Юридическое название: ДУРАДГОР АО</w:t>
            </w:r>
          </w:p>
        </w:tc>
      </w:tr>
      <w:tr w:rsidR="00677A34" w:rsidRPr="00677A34" w14:paraId="1F422D82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86EAE07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39171710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45DC9675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3A84D195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14691B1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40014599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8D8A56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3A4D22DA" w14:textId="644B062A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ДУСТЛИК-МАРГИЛОН СП</w:t>
            </w:r>
          </w:p>
        </w:tc>
        <w:tc>
          <w:tcPr>
            <w:tcW w:w="2044" w:type="dxa"/>
            <w:hideMark/>
          </w:tcPr>
          <w:p w14:paraId="3C3EC9E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Ферганская область, 713712, МАРГИЛАН, ул. ХОЛМАТОВОЙ, 65 .</w:t>
            </w:r>
          </w:p>
        </w:tc>
        <w:tc>
          <w:tcPr>
            <w:tcW w:w="1458" w:type="dxa"/>
            <w:hideMark/>
          </w:tcPr>
          <w:p w14:paraId="4FD49269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371991</w:t>
            </w:r>
          </w:p>
        </w:tc>
        <w:tc>
          <w:tcPr>
            <w:tcW w:w="1315" w:type="dxa"/>
            <w:hideMark/>
          </w:tcPr>
          <w:p w14:paraId="2901AAC6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3888C00C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BD7C5FE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6FD358B8" w14:textId="67C9D5DE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ИСРОИЛЖОН ЧТПФ</w:t>
            </w:r>
          </w:p>
        </w:tc>
        <w:tc>
          <w:tcPr>
            <w:tcW w:w="2044" w:type="dxa"/>
            <w:hideMark/>
          </w:tcPr>
          <w:p w14:paraId="19FF7492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Андижанская область, АНДИЖАН, ул. БОБУРА, 11.</w:t>
            </w:r>
          </w:p>
        </w:tc>
        <w:tc>
          <w:tcPr>
            <w:tcW w:w="1458" w:type="dxa"/>
            <w:hideMark/>
          </w:tcPr>
          <w:p w14:paraId="7827C3E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242237</w:t>
            </w:r>
          </w:p>
        </w:tc>
        <w:tc>
          <w:tcPr>
            <w:tcW w:w="1315" w:type="dxa"/>
            <w:hideMark/>
          </w:tcPr>
          <w:p w14:paraId="28935DF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15377139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13C54BD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328BC255" w14:textId="42E77837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САЙФИТДИНОВ Ф. ЧП</w:t>
            </w:r>
          </w:p>
        </w:tc>
        <w:tc>
          <w:tcPr>
            <w:tcW w:w="2044" w:type="dxa"/>
            <w:hideMark/>
          </w:tcPr>
          <w:p w14:paraId="36AB117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Наманганская область, 716007, НАМАНГАН, пр. ЛАНГАР, 5.</w:t>
            </w:r>
          </w:p>
        </w:tc>
        <w:tc>
          <w:tcPr>
            <w:tcW w:w="1458" w:type="dxa"/>
            <w:hideMark/>
          </w:tcPr>
          <w:p w14:paraId="5BC9F339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2269568, 3131272</w:t>
            </w:r>
          </w:p>
        </w:tc>
        <w:tc>
          <w:tcPr>
            <w:tcW w:w="1315" w:type="dxa"/>
            <w:hideMark/>
          </w:tcPr>
          <w:p w14:paraId="6D84A83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26529942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AFF66C3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315EC28" w14:textId="042DB8A4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ТУРОН МЕБЕЛЬ ООО</w:t>
            </w:r>
          </w:p>
        </w:tc>
        <w:tc>
          <w:tcPr>
            <w:tcW w:w="2044" w:type="dxa"/>
            <w:hideMark/>
          </w:tcPr>
          <w:p w14:paraId="7B117F8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Андижанская область, АНДИЖАН, просп. ЧУЛПАН, .</w:t>
            </w:r>
          </w:p>
        </w:tc>
        <w:tc>
          <w:tcPr>
            <w:tcW w:w="1458" w:type="dxa"/>
            <w:hideMark/>
          </w:tcPr>
          <w:p w14:paraId="6956B623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241430, 250919</w:t>
            </w:r>
          </w:p>
        </w:tc>
        <w:tc>
          <w:tcPr>
            <w:tcW w:w="1315" w:type="dxa"/>
            <w:hideMark/>
          </w:tcPr>
          <w:p w14:paraId="3E9647F0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624D2F36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9CE2F0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5EDEB6B" w14:textId="50BEAF4F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ФЕРГАНСКИЙ ДЕРЕВООБРАБАТЫВАЮЩИЙ ЗАВОД №</w:t>
            </w:r>
          </w:p>
        </w:tc>
        <w:tc>
          <w:tcPr>
            <w:tcW w:w="2044" w:type="dxa"/>
            <w:hideMark/>
          </w:tcPr>
          <w:p w14:paraId="136D283D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Ферганская область, 712025, ФЕРГАНА,</w:t>
            </w:r>
          </w:p>
        </w:tc>
        <w:tc>
          <w:tcPr>
            <w:tcW w:w="1458" w:type="dxa"/>
            <w:hideMark/>
          </w:tcPr>
          <w:p w14:paraId="5DAD60C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225934, 272929</w:t>
            </w:r>
          </w:p>
        </w:tc>
        <w:tc>
          <w:tcPr>
            <w:tcW w:w="1315" w:type="dxa"/>
            <w:hideMark/>
          </w:tcPr>
          <w:p w14:paraId="5F65DFF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45506" w:rsidRPr="00677A34" w14:paraId="6AD4705C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extDirection w:val="btLr"/>
            <w:vAlign w:val="center"/>
          </w:tcPr>
          <w:p w14:paraId="4E07F57F" w14:textId="77777777" w:rsidR="00645506" w:rsidRPr="00677A34" w:rsidRDefault="00645506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</w:tcPr>
          <w:p w14:paraId="2261EEAB" w14:textId="5CBC0470" w:rsidR="00645506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ANGARA-LES ООО</w:t>
            </w:r>
          </w:p>
        </w:tc>
        <w:tc>
          <w:tcPr>
            <w:tcW w:w="2044" w:type="dxa"/>
          </w:tcPr>
          <w:p w14:paraId="220DCE52" w14:textId="071A19EC" w:rsidR="00645506" w:rsidRPr="00677A34" w:rsidRDefault="00645506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45506">
              <w:rPr>
                <w:sz w:val="22"/>
              </w:rPr>
              <w:t xml:space="preserve">100132, г. Ташкент, </w:t>
            </w:r>
            <w:proofErr w:type="spellStart"/>
            <w:r w:rsidRPr="00645506">
              <w:rPr>
                <w:sz w:val="22"/>
              </w:rPr>
              <w:t>Учтепинский</w:t>
            </w:r>
            <w:proofErr w:type="spellEnd"/>
            <w:r w:rsidRPr="00645506">
              <w:rPr>
                <w:sz w:val="22"/>
              </w:rPr>
              <w:t xml:space="preserve"> район, ул. </w:t>
            </w:r>
            <w:proofErr w:type="spellStart"/>
            <w:r w:rsidRPr="00645506">
              <w:rPr>
                <w:sz w:val="22"/>
              </w:rPr>
              <w:t>Тошкент</w:t>
            </w:r>
            <w:proofErr w:type="spellEnd"/>
            <w:r w:rsidRPr="00645506">
              <w:rPr>
                <w:sz w:val="22"/>
              </w:rPr>
              <w:t xml:space="preserve"> </w:t>
            </w:r>
            <w:proofErr w:type="spellStart"/>
            <w:r w:rsidRPr="00645506">
              <w:rPr>
                <w:sz w:val="22"/>
              </w:rPr>
              <w:t>Халка</w:t>
            </w:r>
            <w:proofErr w:type="spellEnd"/>
            <w:r w:rsidRPr="00645506">
              <w:rPr>
                <w:sz w:val="22"/>
              </w:rPr>
              <w:t xml:space="preserve"> Автомобиль </w:t>
            </w:r>
            <w:proofErr w:type="spellStart"/>
            <w:r w:rsidRPr="00645506">
              <w:rPr>
                <w:sz w:val="22"/>
              </w:rPr>
              <w:t>йули</w:t>
            </w:r>
            <w:proofErr w:type="spellEnd"/>
            <w:r w:rsidRPr="00645506">
              <w:rPr>
                <w:sz w:val="22"/>
              </w:rPr>
              <w:t xml:space="preserve">, д. 6, </w:t>
            </w:r>
            <w:proofErr w:type="spellStart"/>
            <w:r w:rsidRPr="00645506">
              <w:rPr>
                <w:sz w:val="22"/>
              </w:rPr>
              <w:t>Промзона</w:t>
            </w:r>
            <w:proofErr w:type="spellEnd"/>
          </w:p>
        </w:tc>
        <w:tc>
          <w:tcPr>
            <w:tcW w:w="1458" w:type="dxa"/>
          </w:tcPr>
          <w:p w14:paraId="06B0DC1C" w14:textId="4605DE11" w:rsidR="00645506" w:rsidRPr="00677A34" w:rsidRDefault="00645506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45506">
              <w:rPr>
                <w:b/>
                <w:bCs/>
                <w:sz w:val="22"/>
              </w:rPr>
              <w:t>(99871)247-32-39,(99893)182-60-00</w:t>
            </w:r>
          </w:p>
        </w:tc>
        <w:tc>
          <w:tcPr>
            <w:tcW w:w="1315" w:type="dxa"/>
          </w:tcPr>
          <w:p w14:paraId="49F8DA1D" w14:textId="142182AE" w:rsidR="00645506" w:rsidRPr="00677A34" w:rsidRDefault="00645506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45506">
              <w:rPr>
                <w:sz w:val="22"/>
              </w:rPr>
              <w:t>(99871) 228-51-75</w:t>
            </w:r>
          </w:p>
        </w:tc>
      </w:tr>
      <w:tr w:rsidR="00677A34" w:rsidRPr="00677A34" w14:paraId="0AE1E8FB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 w:val="restart"/>
            <w:textDirection w:val="btLr"/>
            <w:vAlign w:val="center"/>
            <w:hideMark/>
          </w:tcPr>
          <w:p w14:paraId="461924D3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  <w:proofErr w:type="spellStart"/>
            <w:r w:rsidRPr="00677A34">
              <w:rPr>
                <w:sz w:val="22"/>
              </w:rPr>
              <w:t>Лесопиломатериалы</w:t>
            </w:r>
            <w:proofErr w:type="spellEnd"/>
          </w:p>
        </w:tc>
        <w:tc>
          <w:tcPr>
            <w:tcW w:w="2825" w:type="dxa"/>
            <w:vMerge w:val="restart"/>
            <w:hideMark/>
          </w:tcPr>
          <w:p w14:paraId="4DA6964E" w14:textId="79BCDA16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ALEKGALL ООО</w:t>
            </w:r>
          </w:p>
        </w:tc>
        <w:tc>
          <w:tcPr>
            <w:tcW w:w="2044" w:type="dxa"/>
            <w:hideMark/>
          </w:tcPr>
          <w:p w14:paraId="0AE11E8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100005, г. Ташкент, </w:t>
            </w:r>
            <w:proofErr w:type="spellStart"/>
            <w:r w:rsidRPr="00677A34">
              <w:rPr>
                <w:sz w:val="22"/>
              </w:rPr>
              <w:t>Мирабадский</w:t>
            </w:r>
            <w:proofErr w:type="spellEnd"/>
            <w:r w:rsidRPr="00677A34">
              <w:rPr>
                <w:sz w:val="22"/>
              </w:rPr>
              <w:t xml:space="preserve"> район, ул. 8-го Марта, д. 57</w:t>
            </w:r>
          </w:p>
        </w:tc>
        <w:tc>
          <w:tcPr>
            <w:tcW w:w="1458" w:type="dxa"/>
            <w:hideMark/>
          </w:tcPr>
          <w:p w14:paraId="795C117A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(99871)248-44-63,(99890)946-19-15</w:t>
            </w:r>
          </w:p>
        </w:tc>
        <w:tc>
          <w:tcPr>
            <w:tcW w:w="1315" w:type="dxa"/>
            <w:hideMark/>
          </w:tcPr>
          <w:p w14:paraId="5C17749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99871) 248-44-63</w:t>
            </w:r>
          </w:p>
        </w:tc>
      </w:tr>
      <w:tr w:rsidR="00677A34" w:rsidRPr="00677A34" w14:paraId="547CB058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7B3AA45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6297DEAC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hideMark/>
          </w:tcPr>
          <w:p w14:paraId="774662DE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ТАШКЕНТ, </w:t>
            </w:r>
            <w:r w:rsidRPr="00677A34">
              <w:rPr>
                <w:sz w:val="22"/>
              </w:rPr>
              <w:lastRenderedPageBreak/>
              <w:t>ШАЙХАНТАХУРСКИЙ р-н, ул. АБАЯ, 4.</w:t>
            </w:r>
          </w:p>
        </w:tc>
        <w:tc>
          <w:tcPr>
            <w:tcW w:w="1458" w:type="dxa"/>
            <w:hideMark/>
          </w:tcPr>
          <w:p w14:paraId="624BDE8D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lastRenderedPageBreak/>
              <w:t xml:space="preserve">2484463, </w:t>
            </w:r>
            <w:r w:rsidRPr="00677A34">
              <w:rPr>
                <w:b/>
                <w:bCs/>
                <w:sz w:val="22"/>
              </w:rPr>
              <w:lastRenderedPageBreak/>
              <w:t>(99890)9461915</w:t>
            </w:r>
          </w:p>
        </w:tc>
        <w:tc>
          <w:tcPr>
            <w:tcW w:w="1315" w:type="dxa"/>
            <w:hideMark/>
          </w:tcPr>
          <w:p w14:paraId="13A5A37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lastRenderedPageBreak/>
              <w:t>2484463</w:t>
            </w:r>
          </w:p>
        </w:tc>
      </w:tr>
      <w:tr w:rsidR="00677A34" w:rsidRPr="00677A34" w14:paraId="0D2FF143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E860EF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07F7E768" w14:textId="0130F08E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ANGARA-LES ООО</w:t>
            </w:r>
          </w:p>
        </w:tc>
        <w:tc>
          <w:tcPr>
            <w:tcW w:w="2044" w:type="dxa"/>
            <w:hideMark/>
          </w:tcPr>
          <w:p w14:paraId="4C752891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100132, г. Ташкент, </w:t>
            </w:r>
            <w:proofErr w:type="spellStart"/>
            <w:r w:rsidRPr="00677A34">
              <w:rPr>
                <w:sz w:val="22"/>
              </w:rPr>
              <w:t>Учтепинский</w:t>
            </w:r>
            <w:proofErr w:type="spellEnd"/>
            <w:r w:rsidRPr="00677A34">
              <w:rPr>
                <w:sz w:val="22"/>
              </w:rPr>
              <w:t xml:space="preserve"> район, ул. </w:t>
            </w:r>
            <w:proofErr w:type="spellStart"/>
            <w:r w:rsidRPr="00677A34">
              <w:rPr>
                <w:sz w:val="22"/>
              </w:rPr>
              <w:t>Тошкент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Халка</w:t>
            </w:r>
            <w:proofErr w:type="spellEnd"/>
            <w:r w:rsidRPr="00677A34">
              <w:rPr>
                <w:sz w:val="22"/>
              </w:rPr>
              <w:t xml:space="preserve"> Автомобиль </w:t>
            </w:r>
            <w:proofErr w:type="spellStart"/>
            <w:r w:rsidRPr="00677A34">
              <w:rPr>
                <w:sz w:val="22"/>
              </w:rPr>
              <w:t>йули</w:t>
            </w:r>
            <w:proofErr w:type="spellEnd"/>
            <w:r w:rsidRPr="00677A34">
              <w:rPr>
                <w:sz w:val="22"/>
              </w:rPr>
              <w:t xml:space="preserve">, д. 6, </w:t>
            </w:r>
            <w:proofErr w:type="spellStart"/>
            <w:r w:rsidRPr="00677A34">
              <w:rPr>
                <w:sz w:val="22"/>
              </w:rPr>
              <w:t>Промзона</w:t>
            </w:r>
            <w:proofErr w:type="spellEnd"/>
          </w:p>
        </w:tc>
        <w:tc>
          <w:tcPr>
            <w:tcW w:w="1458" w:type="dxa"/>
            <w:hideMark/>
          </w:tcPr>
          <w:p w14:paraId="45A22DD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(99871)247-32-39,(99893)182-60-00</w:t>
            </w:r>
          </w:p>
        </w:tc>
        <w:tc>
          <w:tcPr>
            <w:tcW w:w="1315" w:type="dxa"/>
            <w:hideMark/>
          </w:tcPr>
          <w:p w14:paraId="79C4C7B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228-51-75</w:t>
            </w:r>
          </w:p>
        </w:tc>
      </w:tr>
      <w:tr w:rsidR="00677A34" w:rsidRPr="00677A34" w14:paraId="21366B2D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3474905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60C908B3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hideMark/>
          </w:tcPr>
          <w:p w14:paraId="1B5FAA9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100132, ТАШКЕНТ, УЧТЕПИНСКИЙ р-н, ул. ТОШКЕНТ ХАЛКА АВТОМОБИЛ ЙУЛИ, 6.</w:t>
            </w:r>
          </w:p>
        </w:tc>
        <w:tc>
          <w:tcPr>
            <w:tcW w:w="1458" w:type="dxa"/>
            <w:hideMark/>
          </w:tcPr>
          <w:p w14:paraId="40208BD2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2473239, (99893)1826000</w:t>
            </w:r>
          </w:p>
        </w:tc>
        <w:tc>
          <w:tcPr>
            <w:tcW w:w="1315" w:type="dxa"/>
            <w:hideMark/>
          </w:tcPr>
          <w:p w14:paraId="3BA0C1C5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2285175, 2581224, 2746679</w:t>
            </w:r>
          </w:p>
        </w:tc>
      </w:tr>
      <w:tr w:rsidR="00677A34" w:rsidRPr="00677A34" w14:paraId="1C9D1658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3FBA5133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69C9DFAD" w14:textId="23FDA2B3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BALTIS TASHKENT ООО</w:t>
            </w:r>
          </w:p>
        </w:tc>
        <w:tc>
          <w:tcPr>
            <w:tcW w:w="2044" w:type="dxa"/>
            <w:hideMark/>
          </w:tcPr>
          <w:p w14:paraId="0096DB0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100017, г. Ташкент, </w:t>
            </w:r>
            <w:proofErr w:type="spellStart"/>
            <w:r w:rsidRPr="00677A34">
              <w:rPr>
                <w:sz w:val="22"/>
              </w:rPr>
              <w:t>Юнусабадский</w:t>
            </w:r>
            <w:proofErr w:type="spellEnd"/>
            <w:r w:rsidRPr="00677A34">
              <w:rPr>
                <w:sz w:val="22"/>
              </w:rPr>
              <w:t xml:space="preserve"> район, м-в </w:t>
            </w:r>
            <w:proofErr w:type="spellStart"/>
            <w:r w:rsidRPr="00677A34">
              <w:rPr>
                <w:sz w:val="22"/>
              </w:rPr>
              <w:t>Киёт</w:t>
            </w:r>
            <w:proofErr w:type="spellEnd"/>
            <w:r w:rsidRPr="00677A34">
              <w:rPr>
                <w:sz w:val="22"/>
              </w:rPr>
              <w:t>, д. 47, офис 18</w:t>
            </w:r>
          </w:p>
        </w:tc>
        <w:tc>
          <w:tcPr>
            <w:tcW w:w="1458" w:type="dxa"/>
            <w:hideMark/>
          </w:tcPr>
          <w:p w14:paraId="365C38BC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(99871)235-52-16</w:t>
            </w:r>
          </w:p>
        </w:tc>
        <w:tc>
          <w:tcPr>
            <w:tcW w:w="1315" w:type="dxa"/>
            <w:hideMark/>
          </w:tcPr>
          <w:p w14:paraId="0AF964C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235-52-16</w:t>
            </w:r>
          </w:p>
        </w:tc>
      </w:tr>
      <w:tr w:rsidR="00677A34" w:rsidRPr="00677A34" w14:paraId="08CBA912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16EE9D6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270D959A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hideMark/>
          </w:tcPr>
          <w:p w14:paraId="4F310D23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100017, ТАШКЕНТ, ЮНУСАБАДСКИЙ р-н, м-в КИЁТ, 47 офис 18.</w:t>
            </w:r>
          </w:p>
        </w:tc>
        <w:tc>
          <w:tcPr>
            <w:tcW w:w="1458" w:type="dxa"/>
            <w:hideMark/>
          </w:tcPr>
          <w:p w14:paraId="27D1C98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2355216</w:t>
            </w:r>
          </w:p>
        </w:tc>
        <w:tc>
          <w:tcPr>
            <w:tcW w:w="1315" w:type="dxa"/>
            <w:hideMark/>
          </w:tcPr>
          <w:p w14:paraId="362D741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5F59525C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821BDAE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11768126" w14:textId="3C034E26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COLOR-WOOD OOO</w:t>
            </w:r>
          </w:p>
        </w:tc>
        <w:tc>
          <w:tcPr>
            <w:tcW w:w="2044" w:type="dxa"/>
            <w:hideMark/>
          </w:tcPr>
          <w:p w14:paraId="0A45467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100057, г. Ташкент, </w:t>
            </w:r>
            <w:proofErr w:type="spellStart"/>
            <w:r w:rsidRPr="00677A34">
              <w:rPr>
                <w:sz w:val="22"/>
              </w:rPr>
              <w:t>Олмазорский</w:t>
            </w:r>
            <w:proofErr w:type="spellEnd"/>
            <w:r w:rsidRPr="00677A34">
              <w:rPr>
                <w:sz w:val="22"/>
              </w:rPr>
              <w:t xml:space="preserve"> район, 1-й туп. Уста-Ширин, д. 254</w:t>
            </w:r>
          </w:p>
        </w:tc>
        <w:tc>
          <w:tcPr>
            <w:tcW w:w="1458" w:type="dxa"/>
            <w:hideMark/>
          </w:tcPr>
          <w:p w14:paraId="1EAD8E97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(99871)248-09-10</w:t>
            </w:r>
          </w:p>
        </w:tc>
        <w:tc>
          <w:tcPr>
            <w:tcW w:w="1315" w:type="dxa"/>
            <w:hideMark/>
          </w:tcPr>
          <w:p w14:paraId="0343E949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248-09-10</w:t>
            </w:r>
          </w:p>
        </w:tc>
      </w:tr>
      <w:tr w:rsidR="00677A34" w:rsidRPr="00677A34" w14:paraId="1B6EBC03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0B98026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6775EB6C" w14:textId="73927E86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GOOD WOOD ЧП</w:t>
            </w:r>
          </w:p>
        </w:tc>
        <w:tc>
          <w:tcPr>
            <w:tcW w:w="2044" w:type="dxa"/>
            <w:hideMark/>
          </w:tcPr>
          <w:p w14:paraId="31D5823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г. Ташкент, </w:t>
            </w:r>
            <w:proofErr w:type="spellStart"/>
            <w:r w:rsidRPr="00677A34">
              <w:rPr>
                <w:sz w:val="22"/>
              </w:rPr>
              <w:t>Яшнободский</w:t>
            </w:r>
            <w:proofErr w:type="spellEnd"/>
            <w:r w:rsidRPr="00677A34">
              <w:rPr>
                <w:sz w:val="22"/>
              </w:rPr>
              <w:t xml:space="preserve"> район, ул. </w:t>
            </w:r>
            <w:proofErr w:type="spellStart"/>
            <w:r w:rsidRPr="00677A34">
              <w:rPr>
                <w:sz w:val="22"/>
              </w:rPr>
              <w:t>Султанали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Машхадий</w:t>
            </w:r>
            <w:proofErr w:type="spellEnd"/>
            <w:r w:rsidRPr="00677A34">
              <w:rPr>
                <w:sz w:val="22"/>
              </w:rPr>
              <w:t>, д. 210</w:t>
            </w:r>
          </w:p>
        </w:tc>
        <w:tc>
          <w:tcPr>
            <w:tcW w:w="1458" w:type="dxa"/>
            <w:hideMark/>
          </w:tcPr>
          <w:p w14:paraId="66F1B0E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(99898)300-38-60</w:t>
            </w:r>
          </w:p>
        </w:tc>
        <w:tc>
          <w:tcPr>
            <w:tcW w:w="1315" w:type="dxa"/>
            <w:hideMark/>
          </w:tcPr>
          <w:p w14:paraId="611C72D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-</w:t>
            </w:r>
          </w:p>
        </w:tc>
      </w:tr>
      <w:tr w:rsidR="00677A34" w:rsidRPr="00677A34" w14:paraId="2BCA8360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22F760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71CF3065" w14:textId="43F6FBB7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INTEGRAL STAR ЧП</w:t>
            </w:r>
          </w:p>
        </w:tc>
        <w:tc>
          <w:tcPr>
            <w:tcW w:w="2044" w:type="dxa"/>
            <w:hideMark/>
          </w:tcPr>
          <w:p w14:paraId="348094B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100126, г. Ташкент, </w:t>
            </w:r>
            <w:proofErr w:type="spellStart"/>
            <w:r w:rsidRPr="00677A34">
              <w:rPr>
                <w:sz w:val="22"/>
              </w:rPr>
              <w:t>Учтепинский</w:t>
            </w:r>
            <w:proofErr w:type="spellEnd"/>
            <w:r w:rsidRPr="00677A34">
              <w:rPr>
                <w:sz w:val="22"/>
              </w:rPr>
              <w:t xml:space="preserve"> район, м-в Чиланзар-21, ул. </w:t>
            </w:r>
            <w:proofErr w:type="spellStart"/>
            <w:r w:rsidRPr="00677A34">
              <w:rPr>
                <w:sz w:val="22"/>
              </w:rPr>
              <w:t>Катта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Хирмонтепа</w:t>
            </w:r>
            <w:proofErr w:type="spellEnd"/>
            <w:r w:rsidRPr="00677A34">
              <w:rPr>
                <w:sz w:val="22"/>
              </w:rPr>
              <w:t>, д. 1Б, этаж 2</w:t>
            </w:r>
          </w:p>
        </w:tc>
        <w:tc>
          <w:tcPr>
            <w:tcW w:w="1458" w:type="dxa"/>
            <w:hideMark/>
          </w:tcPr>
          <w:p w14:paraId="43D540C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(99898)117-16-46,(99871)274-66-77</w:t>
            </w:r>
          </w:p>
        </w:tc>
        <w:tc>
          <w:tcPr>
            <w:tcW w:w="1315" w:type="dxa"/>
            <w:hideMark/>
          </w:tcPr>
          <w:p w14:paraId="6722595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274-66-77</w:t>
            </w:r>
          </w:p>
        </w:tc>
      </w:tr>
      <w:tr w:rsidR="00677A34" w:rsidRPr="00677A34" w14:paraId="34BAA5B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31EBDC3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1D62AB0C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 w:val="restart"/>
            <w:hideMark/>
          </w:tcPr>
          <w:p w14:paraId="6D48B09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ТАШКЕНТ, УЧТЕПИНСКИЙ р-н, м-в ЧИЛАНЗАР-21, </w:t>
            </w:r>
            <w:r w:rsidRPr="00677A34">
              <w:rPr>
                <w:sz w:val="22"/>
              </w:rPr>
              <w:lastRenderedPageBreak/>
              <w:t>ул. КАТТА ХИРМОНТЕПА, 1 Б.</w:t>
            </w:r>
          </w:p>
        </w:tc>
        <w:tc>
          <w:tcPr>
            <w:tcW w:w="1458" w:type="dxa"/>
            <w:vMerge w:val="restart"/>
            <w:hideMark/>
          </w:tcPr>
          <w:p w14:paraId="18AB8AC4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lastRenderedPageBreak/>
              <w:t>2746743</w:t>
            </w:r>
          </w:p>
        </w:tc>
        <w:tc>
          <w:tcPr>
            <w:tcW w:w="1315" w:type="dxa"/>
            <w:hideMark/>
          </w:tcPr>
          <w:p w14:paraId="07F74910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2746677</w:t>
            </w:r>
          </w:p>
        </w:tc>
      </w:tr>
      <w:tr w:rsidR="00677A34" w:rsidRPr="00677A34" w14:paraId="4020ECC4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773E1C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33A86A27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5EFD271E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30D298A5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1A36B741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(99890)1770080</w:t>
            </w:r>
          </w:p>
        </w:tc>
      </w:tr>
      <w:tr w:rsidR="00677A34" w:rsidRPr="00677A34" w14:paraId="6CD0F1C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A27DEDD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769D9EF2" w14:textId="6A5BD359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MAXMUDJON KLASS ООО</w:t>
            </w:r>
          </w:p>
        </w:tc>
        <w:tc>
          <w:tcPr>
            <w:tcW w:w="2044" w:type="dxa"/>
            <w:hideMark/>
          </w:tcPr>
          <w:p w14:paraId="17E7A1E1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Бухарская область, БУХАРА, ул. ХАЛКЛАР ДУСТЛИГИ, .</w:t>
            </w:r>
          </w:p>
        </w:tc>
        <w:tc>
          <w:tcPr>
            <w:tcW w:w="1458" w:type="dxa"/>
            <w:hideMark/>
          </w:tcPr>
          <w:p w14:paraId="2C39E0D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6600111</w:t>
            </w:r>
          </w:p>
        </w:tc>
        <w:tc>
          <w:tcPr>
            <w:tcW w:w="1315" w:type="dxa"/>
            <w:hideMark/>
          </w:tcPr>
          <w:p w14:paraId="4374A454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1508796</w:t>
            </w:r>
          </w:p>
        </w:tc>
      </w:tr>
      <w:tr w:rsidR="00677A34" w:rsidRPr="00677A34" w14:paraId="3834ED91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6D808CE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48D69297" w14:textId="165C0230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MIRVALI ЧП</w:t>
            </w:r>
          </w:p>
        </w:tc>
        <w:tc>
          <w:tcPr>
            <w:tcW w:w="2044" w:type="dxa"/>
            <w:hideMark/>
          </w:tcPr>
          <w:p w14:paraId="6AC276D5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111814, Ташкентская область, </w:t>
            </w:r>
            <w:proofErr w:type="spellStart"/>
            <w:r w:rsidRPr="00677A34">
              <w:rPr>
                <w:sz w:val="22"/>
              </w:rPr>
              <w:t>Зангиатинский</w:t>
            </w:r>
            <w:proofErr w:type="spellEnd"/>
            <w:r w:rsidRPr="00677A34">
              <w:rPr>
                <w:sz w:val="22"/>
              </w:rPr>
              <w:t xml:space="preserve"> район, пос. </w:t>
            </w:r>
            <w:proofErr w:type="spellStart"/>
            <w:r w:rsidRPr="00677A34">
              <w:rPr>
                <w:sz w:val="22"/>
              </w:rPr>
              <w:t>Чигатай-Актепа</w:t>
            </w:r>
            <w:proofErr w:type="spellEnd"/>
            <w:r w:rsidRPr="00677A34">
              <w:rPr>
                <w:sz w:val="22"/>
              </w:rPr>
              <w:t>, ул. Авангард, д. 172</w:t>
            </w:r>
          </w:p>
        </w:tc>
        <w:tc>
          <w:tcPr>
            <w:tcW w:w="1458" w:type="dxa"/>
            <w:hideMark/>
          </w:tcPr>
          <w:p w14:paraId="4155AA4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(99895)177-00-80,(99893)180-00-32,(99898)123-13-14</w:t>
            </w:r>
          </w:p>
        </w:tc>
        <w:tc>
          <w:tcPr>
            <w:tcW w:w="1315" w:type="dxa"/>
            <w:hideMark/>
          </w:tcPr>
          <w:p w14:paraId="0E71A0DD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(99895) 177-00-80</w:t>
            </w:r>
          </w:p>
        </w:tc>
      </w:tr>
      <w:tr w:rsidR="00677A34" w:rsidRPr="00677A34" w14:paraId="3F34EB83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618A9EC1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1DF92C1B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 w:val="restart"/>
            <w:hideMark/>
          </w:tcPr>
          <w:p w14:paraId="7B1DC10D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Ташкентская область, 111814, ЗАНГИАТИНСКИЙ Р-Н, пос. ЧИГАТАЙ-АКТЕПА, ул. АВАНГАРД, 172.</w:t>
            </w:r>
          </w:p>
        </w:tc>
        <w:tc>
          <w:tcPr>
            <w:tcW w:w="1458" w:type="dxa"/>
            <w:vMerge w:val="restart"/>
            <w:hideMark/>
          </w:tcPr>
          <w:p w14:paraId="3F84073C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(99890)1770080, (99890)1800032, (99898)1231314</w:t>
            </w:r>
          </w:p>
        </w:tc>
        <w:tc>
          <w:tcPr>
            <w:tcW w:w="1315" w:type="dxa"/>
            <w:hideMark/>
          </w:tcPr>
          <w:p w14:paraId="471657D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2241222</w:t>
            </w:r>
          </w:p>
        </w:tc>
      </w:tr>
      <w:tr w:rsidR="00677A34" w:rsidRPr="00677A34" w14:paraId="4AE54CDA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6C3BC599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4C186396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5EB145A3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51C95761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342A03EC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(99890)1770080</w:t>
            </w:r>
          </w:p>
        </w:tc>
      </w:tr>
      <w:tr w:rsidR="00677A34" w:rsidRPr="00677A34" w14:paraId="3390E10D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9C2120C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53B41CF" w14:textId="5DABD7AE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SAMA TRADING ООО</w:t>
            </w:r>
          </w:p>
        </w:tc>
        <w:tc>
          <w:tcPr>
            <w:tcW w:w="2044" w:type="dxa"/>
            <w:hideMark/>
          </w:tcPr>
          <w:p w14:paraId="4D5867C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100074, г. Ташкент, </w:t>
            </w:r>
            <w:proofErr w:type="spellStart"/>
            <w:r w:rsidRPr="00677A34">
              <w:rPr>
                <w:sz w:val="22"/>
              </w:rPr>
              <w:t>Яшнободский</w:t>
            </w:r>
            <w:proofErr w:type="spellEnd"/>
            <w:r w:rsidRPr="00677A34">
              <w:rPr>
                <w:sz w:val="22"/>
              </w:rPr>
              <w:t xml:space="preserve"> район, ул. М. </w:t>
            </w:r>
            <w:proofErr w:type="spellStart"/>
            <w:r w:rsidRPr="00677A34">
              <w:rPr>
                <w:sz w:val="22"/>
              </w:rPr>
              <w:t>Ашрафи</w:t>
            </w:r>
            <w:proofErr w:type="spellEnd"/>
            <w:r w:rsidRPr="00677A34">
              <w:rPr>
                <w:sz w:val="22"/>
              </w:rPr>
              <w:t>, д. 110</w:t>
            </w:r>
          </w:p>
        </w:tc>
        <w:tc>
          <w:tcPr>
            <w:tcW w:w="1458" w:type="dxa"/>
            <w:hideMark/>
          </w:tcPr>
          <w:p w14:paraId="5393403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(99871)268-25-65,283-54-44,283-50-10,283-54-40</w:t>
            </w:r>
          </w:p>
        </w:tc>
        <w:tc>
          <w:tcPr>
            <w:tcW w:w="1315" w:type="dxa"/>
            <w:hideMark/>
          </w:tcPr>
          <w:p w14:paraId="5313A43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268-25-65</w:t>
            </w:r>
          </w:p>
        </w:tc>
      </w:tr>
      <w:tr w:rsidR="00677A34" w:rsidRPr="00677A34" w14:paraId="2E5B973D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816733B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704F9185" w14:textId="149CCEA7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SIB-AKBAR ООО</w:t>
            </w:r>
          </w:p>
        </w:tc>
        <w:tc>
          <w:tcPr>
            <w:tcW w:w="2044" w:type="dxa"/>
            <w:vMerge w:val="restart"/>
            <w:hideMark/>
          </w:tcPr>
          <w:p w14:paraId="378E9B85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100154, ТАШКЕНТ, СЕРГЕЛИЙСКИЙ р-н, м-в ЮЖНАЯ ПРОМЗОНА, .</w:t>
            </w:r>
          </w:p>
        </w:tc>
        <w:tc>
          <w:tcPr>
            <w:tcW w:w="1458" w:type="dxa"/>
            <w:vMerge w:val="restart"/>
            <w:hideMark/>
          </w:tcPr>
          <w:p w14:paraId="74F10F0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2578794</w:t>
            </w:r>
          </w:p>
        </w:tc>
        <w:tc>
          <w:tcPr>
            <w:tcW w:w="1315" w:type="dxa"/>
            <w:hideMark/>
          </w:tcPr>
          <w:p w14:paraId="5EDBB92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1508796</w:t>
            </w:r>
          </w:p>
        </w:tc>
      </w:tr>
      <w:tr w:rsidR="00677A34" w:rsidRPr="00677A34" w14:paraId="7914A2B9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AC5D93A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632B4648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0E342B8D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02776936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3A0BFDCE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1508796, 2373675</w:t>
            </w:r>
          </w:p>
        </w:tc>
      </w:tr>
      <w:tr w:rsidR="00677A34" w:rsidRPr="00677A34" w14:paraId="3179F7F3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7B390B7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EC3798C" w14:textId="38349A7E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SULTABAEV ANVAR ORAZBAEVICH ЧП</w:t>
            </w:r>
          </w:p>
        </w:tc>
        <w:tc>
          <w:tcPr>
            <w:tcW w:w="2044" w:type="dxa"/>
            <w:hideMark/>
          </w:tcPr>
          <w:p w14:paraId="1C1ACB2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Республика Каракалпакстан, НУКУС, </w:t>
            </w:r>
            <w:proofErr w:type="spellStart"/>
            <w:r w:rsidRPr="00677A34">
              <w:rPr>
                <w:sz w:val="22"/>
              </w:rPr>
              <w:t>микр</w:t>
            </w:r>
            <w:proofErr w:type="spellEnd"/>
            <w:r w:rsidRPr="00677A34">
              <w:rPr>
                <w:sz w:val="22"/>
              </w:rPr>
              <w:t>-н 22, 31.</w:t>
            </w:r>
          </w:p>
        </w:tc>
        <w:tc>
          <w:tcPr>
            <w:tcW w:w="1458" w:type="dxa"/>
            <w:hideMark/>
          </w:tcPr>
          <w:p w14:paraId="4AEF473E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(99893)9215222</w:t>
            </w:r>
          </w:p>
        </w:tc>
        <w:tc>
          <w:tcPr>
            <w:tcW w:w="1315" w:type="dxa"/>
            <w:hideMark/>
          </w:tcPr>
          <w:p w14:paraId="588CED57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2255019</w:t>
            </w:r>
          </w:p>
        </w:tc>
      </w:tr>
      <w:tr w:rsidR="00677A34" w:rsidRPr="00677A34" w14:paraId="4436461D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F29FAD9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78891AF0" w14:textId="05A91186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TAXTPLAST ТМ</w:t>
            </w:r>
          </w:p>
        </w:tc>
        <w:tc>
          <w:tcPr>
            <w:tcW w:w="2044" w:type="dxa"/>
            <w:vMerge w:val="restart"/>
            <w:hideMark/>
          </w:tcPr>
          <w:p w14:paraId="3EDB6DA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ТАШКЕНТ, ЮНУСАБАДСКИЙ р-н, м-в ХАСАНБОЙ-1, ул. ШОДЛИК.</w:t>
            </w:r>
          </w:p>
        </w:tc>
        <w:tc>
          <w:tcPr>
            <w:tcW w:w="1458" w:type="dxa"/>
            <w:vMerge w:val="restart"/>
            <w:hideMark/>
          </w:tcPr>
          <w:p w14:paraId="030ACBA2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(99897)7064068, (99899)8504068</w:t>
            </w:r>
          </w:p>
        </w:tc>
        <w:tc>
          <w:tcPr>
            <w:tcW w:w="1315" w:type="dxa"/>
            <w:hideMark/>
          </w:tcPr>
          <w:p w14:paraId="5032B42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2285175</w:t>
            </w:r>
          </w:p>
        </w:tc>
      </w:tr>
      <w:tr w:rsidR="00677A34" w:rsidRPr="00677A34" w14:paraId="514B8E49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12CA05F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5811548C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2BE55866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187D1D38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12D6B0D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6B46BA2D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A9E605B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8E37B19" w14:textId="485835C9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VODIY YOG'OCH SAVDO ЧП</w:t>
            </w:r>
          </w:p>
        </w:tc>
        <w:tc>
          <w:tcPr>
            <w:tcW w:w="2044" w:type="dxa"/>
            <w:hideMark/>
          </w:tcPr>
          <w:p w14:paraId="19F6211C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Наманганская область, НАМАНГАН, ул. ГУЛИСТАН, 5, офис 1.</w:t>
            </w:r>
          </w:p>
        </w:tc>
        <w:tc>
          <w:tcPr>
            <w:tcW w:w="1458" w:type="dxa"/>
            <w:hideMark/>
          </w:tcPr>
          <w:p w14:paraId="1260FD6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2373676</w:t>
            </w:r>
          </w:p>
        </w:tc>
        <w:tc>
          <w:tcPr>
            <w:tcW w:w="1315" w:type="dxa"/>
            <w:hideMark/>
          </w:tcPr>
          <w:p w14:paraId="2DE5FDC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2218AC05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361313C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12AA7908" w14:textId="5338B05E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БУХАРА ДОЗ ООО</w:t>
            </w:r>
          </w:p>
        </w:tc>
        <w:tc>
          <w:tcPr>
            <w:tcW w:w="2044" w:type="dxa"/>
            <w:hideMark/>
          </w:tcPr>
          <w:p w14:paraId="30F1DE2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Бухарская область, БУХАРА, ул. МУРТАЗАЕВА, 2/1.</w:t>
            </w:r>
          </w:p>
        </w:tc>
        <w:tc>
          <w:tcPr>
            <w:tcW w:w="1458" w:type="dxa"/>
            <w:hideMark/>
          </w:tcPr>
          <w:p w14:paraId="49E46B7D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2255019, 2256357</w:t>
            </w:r>
          </w:p>
        </w:tc>
        <w:tc>
          <w:tcPr>
            <w:tcW w:w="1315" w:type="dxa"/>
            <w:hideMark/>
          </w:tcPr>
          <w:p w14:paraId="5AFC74C6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2255019</w:t>
            </w:r>
          </w:p>
        </w:tc>
      </w:tr>
      <w:tr w:rsidR="00677A34" w:rsidRPr="00677A34" w14:paraId="25F3311F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78BF85C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3FC3B245" w14:textId="750BD575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КОММЕРЧЕСКАЯ КОЛЛЕГИЯ УЗБЕКСКИЙ ЦЕНТР</w:t>
            </w:r>
          </w:p>
        </w:tc>
        <w:tc>
          <w:tcPr>
            <w:tcW w:w="2044" w:type="dxa"/>
            <w:hideMark/>
          </w:tcPr>
          <w:p w14:paraId="519ADA8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Андижанская область, 170200, АСАКА, ул. ШАХРИХАН, 44-8.</w:t>
            </w:r>
          </w:p>
        </w:tc>
        <w:tc>
          <w:tcPr>
            <w:tcW w:w="1458" w:type="dxa"/>
            <w:hideMark/>
          </w:tcPr>
          <w:p w14:paraId="3CBE689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6262265, 1754682</w:t>
            </w:r>
          </w:p>
        </w:tc>
        <w:tc>
          <w:tcPr>
            <w:tcW w:w="1315" w:type="dxa"/>
            <w:hideMark/>
          </w:tcPr>
          <w:p w14:paraId="6FBFA393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5260DCF7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7DB02955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6A2E8F1F" w14:textId="097687E3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ЛЕСОТОРГОВАЯ БАЗА</w:t>
            </w:r>
          </w:p>
        </w:tc>
        <w:tc>
          <w:tcPr>
            <w:tcW w:w="2044" w:type="dxa"/>
            <w:hideMark/>
          </w:tcPr>
          <w:p w14:paraId="1735922C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Сурхандарьинская область, 733425, КУМКУРГАН, ул. ИБН СИНО, 5 .</w:t>
            </w:r>
          </w:p>
        </w:tc>
        <w:tc>
          <w:tcPr>
            <w:tcW w:w="1458" w:type="dxa"/>
            <w:hideMark/>
          </w:tcPr>
          <w:p w14:paraId="7D3569C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52504</w:t>
            </w:r>
          </w:p>
        </w:tc>
        <w:tc>
          <w:tcPr>
            <w:tcW w:w="1315" w:type="dxa"/>
            <w:hideMark/>
          </w:tcPr>
          <w:p w14:paraId="05275E7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2735343,27</w:t>
            </w:r>
          </w:p>
        </w:tc>
      </w:tr>
      <w:tr w:rsidR="00677A34" w:rsidRPr="00677A34" w14:paraId="72231700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6909DDB9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 w:val="restart"/>
            <w:hideMark/>
          </w:tcPr>
          <w:p w14:paraId="3A8BF4EC" w14:textId="15DFE8C4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НАВОИЙУЛГУРЖИСАВДО ООО</w:t>
            </w:r>
          </w:p>
        </w:tc>
        <w:tc>
          <w:tcPr>
            <w:tcW w:w="2044" w:type="dxa"/>
            <w:hideMark/>
          </w:tcPr>
          <w:p w14:paraId="263FDF19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100043, ТАШКЕНТ, ЧИЛАНЗАРСКИЙ р-н, просп. БУНЁДКОР, 17 офис 56.</w:t>
            </w:r>
          </w:p>
        </w:tc>
        <w:tc>
          <w:tcPr>
            <w:tcW w:w="1458" w:type="dxa"/>
            <w:hideMark/>
          </w:tcPr>
          <w:p w14:paraId="7B5E81FE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2732387, 2735343</w:t>
            </w:r>
          </w:p>
        </w:tc>
        <w:tc>
          <w:tcPr>
            <w:tcW w:w="1315" w:type="dxa"/>
            <w:hideMark/>
          </w:tcPr>
          <w:p w14:paraId="73ADEB26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2376132</w:t>
            </w:r>
          </w:p>
        </w:tc>
      </w:tr>
      <w:tr w:rsidR="00677A34" w:rsidRPr="00677A34" w14:paraId="029E7814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7364121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076D58A6" w14:textId="77777777" w:rsidR="00677A34" w:rsidRPr="00677A34" w:rsidRDefault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 w:val="restart"/>
            <w:hideMark/>
          </w:tcPr>
          <w:p w14:paraId="08EE7AA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677A34">
              <w:rPr>
                <w:sz w:val="22"/>
              </w:rPr>
              <w:t>Навоийская</w:t>
            </w:r>
            <w:proofErr w:type="spellEnd"/>
            <w:r w:rsidRPr="00677A34">
              <w:rPr>
                <w:sz w:val="22"/>
              </w:rPr>
              <w:t xml:space="preserve"> область, НАВОИ, ул. ЛЕРМОНТОВА, 63.</w:t>
            </w:r>
          </w:p>
        </w:tc>
        <w:tc>
          <w:tcPr>
            <w:tcW w:w="1458" w:type="dxa"/>
            <w:vMerge w:val="restart"/>
            <w:hideMark/>
          </w:tcPr>
          <w:p w14:paraId="3FE306F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2255946</w:t>
            </w:r>
          </w:p>
        </w:tc>
        <w:tc>
          <w:tcPr>
            <w:tcW w:w="1315" w:type="dxa"/>
            <w:hideMark/>
          </w:tcPr>
          <w:p w14:paraId="038E3BF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1509071</w:t>
            </w:r>
          </w:p>
        </w:tc>
      </w:tr>
      <w:tr w:rsidR="00677A34" w:rsidRPr="00677A34" w14:paraId="6E159AC9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4713D7B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vMerge/>
            <w:hideMark/>
          </w:tcPr>
          <w:p w14:paraId="57506396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2044" w:type="dxa"/>
            <w:vMerge/>
            <w:hideMark/>
          </w:tcPr>
          <w:p w14:paraId="42096269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58" w:type="dxa"/>
            <w:vMerge/>
            <w:hideMark/>
          </w:tcPr>
          <w:p w14:paraId="7D1125B7" w14:textId="77777777" w:rsidR="00677A34" w:rsidRPr="00677A34" w:rsidRDefault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  <w:tc>
          <w:tcPr>
            <w:tcW w:w="1315" w:type="dxa"/>
            <w:hideMark/>
          </w:tcPr>
          <w:p w14:paraId="15E0D9F0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2255946</w:t>
            </w:r>
          </w:p>
        </w:tc>
      </w:tr>
      <w:tr w:rsidR="00677A34" w:rsidRPr="00677A34" w14:paraId="3A5057C3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DDFFF9D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55E07C6" w14:textId="4B55F534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ЭНЕРГОУСКУНАТАЪМИНОТ ООО</w:t>
            </w:r>
          </w:p>
        </w:tc>
        <w:tc>
          <w:tcPr>
            <w:tcW w:w="2044" w:type="dxa"/>
            <w:hideMark/>
          </w:tcPr>
          <w:p w14:paraId="235CF353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г. Ташкент, </w:t>
            </w:r>
            <w:proofErr w:type="spellStart"/>
            <w:r w:rsidRPr="00677A34">
              <w:rPr>
                <w:sz w:val="22"/>
              </w:rPr>
              <w:t>Олмазорский</w:t>
            </w:r>
            <w:proofErr w:type="spellEnd"/>
            <w:r w:rsidRPr="00677A34">
              <w:rPr>
                <w:sz w:val="22"/>
              </w:rPr>
              <w:t xml:space="preserve"> район, ул. Уста Ширин, д. 125, офис 14</w:t>
            </w:r>
          </w:p>
        </w:tc>
        <w:tc>
          <w:tcPr>
            <w:tcW w:w="1458" w:type="dxa"/>
            <w:hideMark/>
          </w:tcPr>
          <w:p w14:paraId="3FEF7A1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(99871)248-43-41,228-11-03</w:t>
            </w:r>
          </w:p>
        </w:tc>
        <w:tc>
          <w:tcPr>
            <w:tcW w:w="1315" w:type="dxa"/>
            <w:hideMark/>
          </w:tcPr>
          <w:p w14:paraId="612A9984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(99871) 228-11-03</w:t>
            </w:r>
          </w:p>
        </w:tc>
      </w:tr>
      <w:tr w:rsidR="00677A34" w:rsidRPr="00677A34" w14:paraId="515175E7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 w:val="restart"/>
            <w:textDirection w:val="btLr"/>
            <w:vAlign w:val="center"/>
            <w:hideMark/>
          </w:tcPr>
          <w:p w14:paraId="3743A28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  <w:r w:rsidRPr="00677A34">
              <w:rPr>
                <w:sz w:val="22"/>
              </w:rPr>
              <w:t>Пиломатериалы</w:t>
            </w:r>
          </w:p>
        </w:tc>
        <w:tc>
          <w:tcPr>
            <w:tcW w:w="2825" w:type="dxa"/>
            <w:hideMark/>
          </w:tcPr>
          <w:p w14:paraId="38BE7127" w14:textId="670603A2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AL-KUDDUS MANUFACTURING ЧП</w:t>
            </w:r>
          </w:p>
        </w:tc>
        <w:tc>
          <w:tcPr>
            <w:tcW w:w="2044" w:type="dxa"/>
            <w:hideMark/>
          </w:tcPr>
          <w:p w14:paraId="7D07BEC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г. Ташкент, </w:t>
            </w:r>
            <w:proofErr w:type="spellStart"/>
            <w:r w:rsidRPr="00677A34">
              <w:rPr>
                <w:sz w:val="22"/>
              </w:rPr>
              <w:t>Сергелийский</w:t>
            </w:r>
            <w:proofErr w:type="spellEnd"/>
            <w:r w:rsidRPr="00677A34">
              <w:rPr>
                <w:sz w:val="22"/>
              </w:rPr>
              <w:t xml:space="preserve"> район, ул. </w:t>
            </w:r>
            <w:proofErr w:type="spellStart"/>
            <w:r w:rsidRPr="00677A34">
              <w:rPr>
                <w:sz w:val="22"/>
              </w:rPr>
              <w:t>Бешкент</w:t>
            </w:r>
            <w:proofErr w:type="spellEnd"/>
            <w:r w:rsidRPr="00677A34">
              <w:rPr>
                <w:sz w:val="22"/>
              </w:rPr>
              <w:t>, д. 68</w:t>
            </w:r>
          </w:p>
        </w:tc>
        <w:tc>
          <w:tcPr>
            <w:tcW w:w="1458" w:type="dxa"/>
            <w:hideMark/>
          </w:tcPr>
          <w:p w14:paraId="2D2EE1C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(99890)906-30-57,347-96-84</w:t>
            </w:r>
          </w:p>
        </w:tc>
        <w:tc>
          <w:tcPr>
            <w:tcW w:w="1315" w:type="dxa"/>
            <w:hideMark/>
          </w:tcPr>
          <w:p w14:paraId="7A98C1D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2D2E95F7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3D24F14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4D488915" w14:textId="0DDA15E1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ANGARA-LES ООО</w:t>
            </w:r>
          </w:p>
        </w:tc>
        <w:tc>
          <w:tcPr>
            <w:tcW w:w="2044" w:type="dxa"/>
            <w:hideMark/>
          </w:tcPr>
          <w:p w14:paraId="72BFBA2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100132, г. Ташкент, </w:t>
            </w:r>
            <w:proofErr w:type="spellStart"/>
            <w:r w:rsidRPr="00677A34">
              <w:rPr>
                <w:sz w:val="22"/>
              </w:rPr>
              <w:t>Учтепинский</w:t>
            </w:r>
            <w:proofErr w:type="spellEnd"/>
            <w:r w:rsidRPr="00677A34">
              <w:rPr>
                <w:sz w:val="22"/>
              </w:rPr>
              <w:t xml:space="preserve"> район, ул. </w:t>
            </w:r>
            <w:proofErr w:type="spellStart"/>
            <w:r w:rsidRPr="00677A34">
              <w:rPr>
                <w:sz w:val="22"/>
              </w:rPr>
              <w:t>Тошкент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Халка</w:t>
            </w:r>
            <w:proofErr w:type="spellEnd"/>
            <w:r w:rsidRPr="00677A34">
              <w:rPr>
                <w:sz w:val="22"/>
              </w:rPr>
              <w:t xml:space="preserve"> Автомобиль </w:t>
            </w:r>
            <w:proofErr w:type="spellStart"/>
            <w:r w:rsidRPr="00677A34">
              <w:rPr>
                <w:sz w:val="22"/>
              </w:rPr>
              <w:t>йули</w:t>
            </w:r>
            <w:proofErr w:type="spellEnd"/>
            <w:r w:rsidRPr="00677A34">
              <w:rPr>
                <w:sz w:val="22"/>
              </w:rPr>
              <w:t xml:space="preserve">, д. 6, </w:t>
            </w:r>
            <w:proofErr w:type="spellStart"/>
            <w:r w:rsidRPr="00677A34">
              <w:rPr>
                <w:sz w:val="22"/>
              </w:rPr>
              <w:t>Промзона</w:t>
            </w:r>
            <w:proofErr w:type="spellEnd"/>
          </w:p>
        </w:tc>
        <w:tc>
          <w:tcPr>
            <w:tcW w:w="1458" w:type="dxa"/>
            <w:hideMark/>
          </w:tcPr>
          <w:p w14:paraId="4054531D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(99871)247-32-39,(99893)182-60-00</w:t>
            </w:r>
            <w:r w:rsidRPr="00677A34">
              <w:rPr>
                <w:b/>
                <w:bCs/>
                <w:sz w:val="22"/>
              </w:rPr>
              <w:br/>
              <w:t>факс.(99871)228-51-75</w:t>
            </w:r>
          </w:p>
        </w:tc>
        <w:tc>
          <w:tcPr>
            <w:tcW w:w="1315" w:type="dxa"/>
            <w:hideMark/>
          </w:tcPr>
          <w:p w14:paraId="7E05522D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58796FF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6F3BE3E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67A2A6C0" w14:textId="6A86F78C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BALTIS TASHKENT ООО</w:t>
            </w:r>
          </w:p>
        </w:tc>
        <w:tc>
          <w:tcPr>
            <w:tcW w:w="2044" w:type="dxa"/>
            <w:hideMark/>
          </w:tcPr>
          <w:p w14:paraId="65E3F694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100017, г. Ташкент, </w:t>
            </w:r>
            <w:proofErr w:type="spellStart"/>
            <w:r w:rsidRPr="00677A34">
              <w:rPr>
                <w:sz w:val="22"/>
              </w:rPr>
              <w:t>Юнусабадский</w:t>
            </w:r>
            <w:proofErr w:type="spellEnd"/>
            <w:r w:rsidRPr="00677A34">
              <w:rPr>
                <w:sz w:val="22"/>
              </w:rPr>
              <w:t xml:space="preserve"> район, м-в </w:t>
            </w:r>
            <w:proofErr w:type="spellStart"/>
            <w:r w:rsidRPr="00677A34">
              <w:rPr>
                <w:sz w:val="22"/>
              </w:rPr>
              <w:t>Киёт</w:t>
            </w:r>
            <w:proofErr w:type="spellEnd"/>
            <w:r w:rsidRPr="00677A34">
              <w:rPr>
                <w:sz w:val="22"/>
              </w:rPr>
              <w:t>, д. 47, офис 18</w:t>
            </w:r>
          </w:p>
        </w:tc>
        <w:tc>
          <w:tcPr>
            <w:tcW w:w="1458" w:type="dxa"/>
            <w:hideMark/>
          </w:tcPr>
          <w:p w14:paraId="75777C01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(99871)235-52-16</w:t>
            </w:r>
            <w:r w:rsidRPr="00677A34">
              <w:rPr>
                <w:b/>
                <w:bCs/>
                <w:sz w:val="22"/>
              </w:rPr>
              <w:br/>
              <w:t>факс.(99871)235-52-16</w:t>
            </w:r>
          </w:p>
        </w:tc>
        <w:tc>
          <w:tcPr>
            <w:tcW w:w="1315" w:type="dxa"/>
            <w:hideMark/>
          </w:tcPr>
          <w:p w14:paraId="03DD3651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1354989D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45C8DC2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45B19476" w14:textId="123EB507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COLOR-WOOD OOO</w:t>
            </w:r>
          </w:p>
        </w:tc>
        <w:tc>
          <w:tcPr>
            <w:tcW w:w="2044" w:type="dxa"/>
            <w:hideMark/>
          </w:tcPr>
          <w:p w14:paraId="48994EB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100057, г. Ташкент, </w:t>
            </w:r>
            <w:proofErr w:type="spellStart"/>
            <w:r w:rsidRPr="00677A34">
              <w:rPr>
                <w:sz w:val="22"/>
              </w:rPr>
              <w:t>Олмазорский</w:t>
            </w:r>
            <w:proofErr w:type="spellEnd"/>
            <w:r w:rsidRPr="00677A34">
              <w:rPr>
                <w:sz w:val="22"/>
              </w:rPr>
              <w:t xml:space="preserve"> район, 1-й туп. Уста-Ширин, д. 254</w:t>
            </w:r>
          </w:p>
        </w:tc>
        <w:tc>
          <w:tcPr>
            <w:tcW w:w="1458" w:type="dxa"/>
            <w:hideMark/>
          </w:tcPr>
          <w:p w14:paraId="3C6E29EF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(99871)248-09-10</w:t>
            </w:r>
            <w:r w:rsidRPr="00677A34">
              <w:rPr>
                <w:b/>
                <w:bCs/>
                <w:sz w:val="22"/>
              </w:rPr>
              <w:br/>
              <w:t>факс.(99871)248-09-10</w:t>
            </w:r>
          </w:p>
        </w:tc>
        <w:tc>
          <w:tcPr>
            <w:tcW w:w="1315" w:type="dxa"/>
            <w:hideMark/>
          </w:tcPr>
          <w:p w14:paraId="694B930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0F39D1E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2F6F786E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626BF30B" w14:textId="228098F7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GOOD WOOD ЧП</w:t>
            </w:r>
          </w:p>
        </w:tc>
        <w:tc>
          <w:tcPr>
            <w:tcW w:w="2044" w:type="dxa"/>
            <w:hideMark/>
          </w:tcPr>
          <w:p w14:paraId="6257DA1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г. Ташкент, </w:t>
            </w:r>
            <w:proofErr w:type="spellStart"/>
            <w:r w:rsidRPr="00677A34">
              <w:rPr>
                <w:sz w:val="22"/>
              </w:rPr>
              <w:t>Яшнободский</w:t>
            </w:r>
            <w:proofErr w:type="spellEnd"/>
            <w:r w:rsidRPr="00677A34">
              <w:rPr>
                <w:sz w:val="22"/>
              </w:rPr>
              <w:t xml:space="preserve"> район, ул. </w:t>
            </w:r>
            <w:proofErr w:type="spellStart"/>
            <w:r w:rsidRPr="00677A34">
              <w:rPr>
                <w:sz w:val="22"/>
              </w:rPr>
              <w:t>Султанали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Машхадий</w:t>
            </w:r>
            <w:proofErr w:type="spellEnd"/>
            <w:r w:rsidRPr="00677A34">
              <w:rPr>
                <w:sz w:val="22"/>
              </w:rPr>
              <w:t>, д. 210</w:t>
            </w:r>
          </w:p>
        </w:tc>
        <w:tc>
          <w:tcPr>
            <w:tcW w:w="1458" w:type="dxa"/>
            <w:hideMark/>
          </w:tcPr>
          <w:p w14:paraId="5F56902D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(99898)300-38-60</w:t>
            </w:r>
          </w:p>
        </w:tc>
        <w:tc>
          <w:tcPr>
            <w:tcW w:w="1315" w:type="dxa"/>
            <w:hideMark/>
          </w:tcPr>
          <w:p w14:paraId="16E5F6CD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2266A139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3835F33E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8C15C15" w14:textId="50744846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INTEGRAL STAR ЧП</w:t>
            </w:r>
          </w:p>
        </w:tc>
        <w:tc>
          <w:tcPr>
            <w:tcW w:w="2044" w:type="dxa"/>
            <w:hideMark/>
          </w:tcPr>
          <w:p w14:paraId="7CF63AD6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100126, г. Ташкент, </w:t>
            </w:r>
            <w:proofErr w:type="spellStart"/>
            <w:r w:rsidRPr="00677A34">
              <w:rPr>
                <w:sz w:val="22"/>
              </w:rPr>
              <w:t>Учтепинский</w:t>
            </w:r>
            <w:proofErr w:type="spellEnd"/>
            <w:r w:rsidRPr="00677A34">
              <w:rPr>
                <w:sz w:val="22"/>
              </w:rPr>
              <w:t xml:space="preserve"> район, м-в Чиланзар-21, ул. </w:t>
            </w:r>
            <w:proofErr w:type="spellStart"/>
            <w:r w:rsidRPr="00677A34">
              <w:rPr>
                <w:sz w:val="22"/>
              </w:rPr>
              <w:t>Катта</w:t>
            </w:r>
            <w:proofErr w:type="spellEnd"/>
            <w:r w:rsidRPr="00677A34">
              <w:rPr>
                <w:sz w:val="22"/>
              </w:rPr>
              <w:t xml:space="preserve"> </w:t>
            </w:r>
            <w:proofErr w:type="spellStart"/>
            <w:r w:rsidRPr="00677A34">
              <w:rPr>
                <w:sz w:val="22"/>
              </w:rPr>
              <w:t>Хирмонтепа</w:t>
            </w:r>
            <w:proofErr w:type="spellEnd"/>
            <w:r w:rsidRPr="00677A34">
              <w:rPr>
                <w:sz w:val="22"/>
              </w:rPr>
              <w:t>, д. 1Б, этаж 2</w:t>
            </w:r>
          </w:p>
        </w:tc>
        <w:tc>
          <w:tcPr>
            <w:tcW w:w="1458" w:type="dxa"/>
            <w:hideMark/>
          </w:tcPr>
          <w:p w14:paraId="0D3C2034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(99898)117-16-46,(99871)274-66-77</w:t>
            </w:r>
            <w:r w:rsidRPr="00677A34">
              <w:rPr>
                <w:b/>
                <w:bCs/>
                <w:sz w:val="22"/>
              </w:rPr>
              <w:br/>
              <w:t>факс.(99871)274-66-77</w:t>
            </w:r>
          </w:p>
        </w:tc>
        <w:tc>
          <w:tcPr>
            <w:tcW w:w="1315" w:type="dxa"/>
            <w:hideMark/>
          </w:tcPr>
          <w:p w14:paraId="56AC1320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574A3B15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643BF14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00064506" w14:textId="2654E737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MIRVALI ЧП</w:t>
            </w:r>
          </w:p>
        </w:tc>
        <w:tc>
          <w:tcPr>
            <w:tcW w:w="2044" w:type="dxa"/>
            <w:hideMark/>
          </w:tcPr>
          <w:p w14:paraId="0B92BA18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111814, Ташкентская область, </w:t>
            </w:r>
            <w:proofErr w:type="spellStart"/>
            <w:r w:rsidRPr="00677A34">
              <w:rPr>
                <w:sz w:val="22"/>
              </w:rPr>
              <w:t>Зангиатинский</w:t>
            </w:r>
            <w:proofErr w:type="spellEnd"/>
            <w:r w:rsidRPr="00677A34">
              <w:rPr>
                <w:sz w:val="22"/>
              </w:rPr>
              <w:t xml:space="preserve"> район, пос. </w:t>
            </w:r>
            <w:proofErr w:type="spellStart"/>
            <w:r w:rsidRPr="00677A34">
              <w:rPr>
                <w:sz w:val="22"/>
              </w:rPr>
              <w:t>Чигатай-Актепа</w:t>
            </w:r>
            <w:proofErr w:type="spellEnd"/>
            <w:r w:rsidRPr="00677A34">
              <w:rPr>
                <w:sz w:val="22"/>
              </w:rPr>
              <w:t>, ул. Авангард, д. 172</w:t>
            </w:r>
          </w:p>
        </w:tc>
        <w:tc>
          <w:tcPr>
            <w:tcW w:w="1458" w:type="dxa"/>
            <w:hideMark/>
          </w:tcPr>
          <w:p w14:paraId="16F9E611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(99895)177-00-80,(99893)180-00-32,(99898)123-13-14</w:t>
            </w:r>
            <w:r w:rsidRPr="00677A34">
              <w:rPr>
                <w:b/>
                <w:bCs/>
                <w:sz w:val="22"/>
              </w:rPr>
              <w:br/>
              <w:t>факс.(99895)177-00-80</w:t>
            </w:r>
          </w:p>
        </w:tc>
        <w:tc>
          <w:tcPr>
            <w:tcW w:w="1315" w:type="dxa"/>
            <w:hideMark/>
          </w:tcPr>
          <w:p w14:paraId="0BFBD5EA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0E66980A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55C96A71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2B054233" w14:textId="2F04970C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NAVOIYULGURJISAVDO ООО (НАВОИУЛГУРЖИСАВДО ООО)</w:t>
            </w:r>
          </w:p>
        </w:tc>
        <w:tc>
          <w:tcPr>
            <w:tcW w:w="2044" w:type="dxa"/>
            <w:hideMark/>
          </w:tcPr>
          <w:p w14:paraId="03C96D81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210104, </w:t>
            </w:r>
            <w:proofErr w:type="spellStart"/>
            <w:r w:rsidRPr="00677A34">
              <w:rPr>
                <w:sz w:val="22"/>
              </w:rPr>
              <w:t>Навоийская</w:t>
            </w:r>
            <w:proofErr w:type="spellEnd"/>
            <w:r w:rsidRPr="00677A34">
              <w:rPr>
                <w:sz w:val="22"/>
              </w:rPr>
              <w:t xml:space="preserve"> область, г. Навои, ул. Лермонтова, д. 63</w:t>
            </w:r>
          </w:p>
        </w:tc>
        <w:tc>
          <w:tcPr>
            <w:tcW w:w="1458" w:type="dxa"/>
            <w:hideMark/>
          </w:tcPr>
          <w:p w14:paraId="617AB292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8(436)225-59-46,225-59-35</w:t>
            </w:r>
            <w:r w:rsidRPr="00677A34">
              <w:rPr>
                <w:b/>
                <w:bCs/>
                <w:sz w:val="22"/>
              </w:rPr>
              <w:br/>
              <w:t>факс.8(436)225-59-46</w:t>
            </w:r>
          </w:p>
        </w:tc>
        <w:tc>
          <w:tcPr>
            <w:tcW w:w="1315" w:type="dxa"/>
            <w:hideMark/>
          </w:tcPr>
          <w:p w14:paraId="3B217A88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3803F983" w14:textId="77777777" w:rsidTr="0093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10E368F0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7F3D8697" w14:textId="0FCA999D" w:rsidR="00677A34" w:rsidRPr="00677A34" w:rsidRDefault="009315BF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SAMA TRADING ООО</w:t>
            </w:r>
          </w:p>
        </w:tc>
        <w:tc>
          <w:tcPr>
            <w:tcW w:w="2044" w:type="dxa"/>
            <w:hideMark/>
          </w:tcPr>
          <w:p w14:paraId="76615307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100074, г. Ташкент, </w:t>
            </w:r>
            <w:proofErr w:type="spellStart"/>
            <w:r w:rsidRPr="00677A34">
              <w:rPr>
                <w:sz w:val="22"/>
              </w:rPr>
              <w:t>Яшнободский</w:t>
            </w:r>
            <w:proofErr w:type="spellEnd"/>
            <w:r w:rsidRPr="00677A34">
              <w:rPr>
                <w:sz w:val="22"/>
              </w:rPr>
              <w:t xml:space="preserve"> район, ул. М. </w:t>
            </w:r>
            <w:proofErr w:type="spellStart"/>
            <w:r w:rsidRPr="00677A34">
              <w:rPr>
                <w:sz w:val="22"/>
              </w:rPr>
              <w:t>Ашрафи</w:t>
            </w:r>
            <w:proofErr w:type="spellEnd"/>
            <w:r w:rsidRPr="00677A34">
              <w:rPr>
                <w:sz w:val="22"/>
              </w:rPr>
              <w:t>, д. 110</w:t>
            </w:r>
          </w:p>
        </w:tc>
        <w:tc>
          <w:tcPr>
            <w:tcW w:w="1458" w:type="dxa"/>
            <w:hideMark/>
          </w:tcPr>
          <w:p w14:paraId="0EBB1D45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(99871)268-25-65,283-54-44,283-50-10,283-54-40</w:t>
            </w:r>
            <w:r w:rsidRPr="00677A34">
              <w:rPr>
                <w:b/>
                <w:bCs/>
                <w:sz w:val="22"/>
              </w:rPr>
              <w:br/>
              <w:t>факс.(99871)268-25-65</w:t>
            </w:r>
          </w:p>
        </w:tc>
        <w:tc>
          <w:tcPr>
            <w:tcW w:w="1315" w:type="dxa"/>
            <w:hideMark/>
          </w:tcPr>
          <w:p w14:paraId="3B5E9EEF" w14:textId="77777777" w:rsidR="00677A34" w:rsidRPr="00677A34" w:rsidRDefault="00677A34" w:rsidP="0067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  <w:tr w:rsidR="00677A34" w:rsidRPr="00677A34" w14:paraId="704F4302" w14:textId="77777777" w:rsidTr="009315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vMerge/>
            <w:textDirection w:val="btLr"/>
            <w:vAlign w:val="center"/>
            <w:hideMark/>
          </w:tcPr>
          <w:p w14:paraId="0B87E365" w14:textId="77777777" w:rsidR="00677A34" w:rsidRPr="00677A34" w:rsidRDefault="00677A34" w:rsidP="009315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25" w:type="dxa"/>
            <w:hideMark/>
          </w:tcPr>
          <w:p w14:paraId="772B5422" w14:textId="774E8D5F" w:rsidR="00677A34" w:rsidRPr="00677A34" w:rsidRDefault="009315BF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SIB-AKBAR ООО</w:t>
            </w:r>
          </w:p>
        </w:tc>
        <w:tc>
          <w:tcPr>
            <w:tcW w:w="2044" w:type="dxa"/>
            <w:hideMark/>
          </w:tcPr>
          <w:p w14:paraId="54479044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 xml:space="preserve">100154, г. Ташкент, </w:t>
            </w:r>
            <w:proofErr w:type="spellStart"/>
            <w:r w:rsidRPr="00677A34">
              <w:rPr>
                <w:sz w:val="22"/>
              </w:rPr>
              <w:t>Сергелийский</w:t>
            </w:r>
            <w:proofErr w:type="spellEnd"/>
            <w:r w:rsidRPr="00677A34">
              <w:rPr>
                <w:sz w:val="22"/>
              </w:rPr>
              <w:t xml:space="preserve"> район, Южная </w:t>
            </w:r>
            <w:proofErr w:type="spellStart"/>
            <w:r w:rsidRPr="00677A34">
              <w:rPr>
                <w:sz w:val="22"/>
              </w:rPr>
              <w:t>промзона</w:t>
            </w:r>
            <w:proofErr w:type="spellEnd"/>
          </w:p>
        </w:tc>
        <w:tc>
          <w:tcPr>
            <w:tcW w:w="1458" w:type="dxa"/>
            <w:hideMark/>
          </w:tcPr>
          <w:p w14:paraId="58765A8A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677A34">
              <w:rPr>
                <w:b/>
                <w:bCs/>
                <w:sz w:val="22"/>
              </w:rPr>
              <w:t>(99871)257-87-96,258-44-33</w:t>
            </w:r>
            <w:r w:rsidRPr="00677A34">
              <w:rPr>
                <w:b/>
                <w:bCs/>
                <w:sz w:val="22"/>
              </w:rPr>
              <w:br/>
              <w:t>факс.(99871)150-87-96</w:t>
            </w:r>
          </w:p>
        </w:tc>
        <w:tc>
          <w:tcPr>
            <w:tcW w:w="1315" w:type="dxa"/>
            <w:hideMark/>
          </w:tcPr>
          <w:p w14:paraId="4F7C582B" w14:textId="77777777" w:rsidR="00677A34" w:rsidRPr="00677A34" w:rsidRDefault="00677A34" w:rsidP="00677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77A34">
              <w:rPr>
                <w:sz w:val="22"/>
              </w:rPr>
              <w:t>(пусто)</w:t>
            </w:r>
          </w:p>
        </w:tc>
      </w:tr>
    </w:tbl>
    <w:p w14:paraId="5D8093E9" w14:textId="58B5AD44" w:rsidR="00241203" w:rsidRDefault="00241203" w:rsidP="00BE0436">
      <w:pPr>
        <w:pStyle w:val="aa"/>
      </w:pPr>
    </w:p>
    <w:sectPr w:rsidR="00241203" w:rsidSect="00BE0436">
      <w:pgSz w:w="11906" w:h="16838"/>
      <w:pgMar w:top="851" w:right="851" w:bottom="1134" w:left="567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5357" w14:textId="77777777" w:rsidR="00C95258" w:rsidRDefault="00C95258" w:rsidP="00D9530A">
      <w:pPr>
        <w:spacing w:after="0" w:line="240" w:lineRule="auto"/>
      </w:pPr>
      <w:r>
        <w:separator/>
      </w:r>
    </w:p>
  </w:endnote>
  <w:endnote w:type="continuationSeparator" w:id="0">
    <w:p w14:paraId="67804BDF" w14:textId="77777777" w:rsidR="00C95258" w:rsidRDefault="00C95258" w:rsidP="00D9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13372"/>
      <w:docPartObj>
        <w:docPartGallery w:val="Page Numbers (Bottom of Page)"/>
        <w:docPartUnique/>
      </w:docPartObj>
    </w:sdtPr>
    <w:sdtEndPr/>
    <w:sdtContent>
      <w:p w14:paraId="3B7A0BB9" w14:textId="768637B6" w:rsidR="006A33C1" w:rsidRDefault="00C95258" w:rsidP="00D83B12">
        <w:pPr>
          <w:pStyle w:val="af1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6A33C1">
          <w:rPr>
            <w:noProof/>
          </w:rPr>
          <w:t>Анализ рынка Пиломатериалов Узбекистана - Отчёт - 1.0.docx</w:t>
        </w:r>
        <w:r>
          <w:rPr>
            <w:noProof/>
          </w:rPr>
          <w:fldChar w:fldCharType="end"/>
        </w:r>
        <w:r w:rsidR="006A33C1">
          <w:tab/>
        </w:r>
        <w:r w:rsidR="006A33C1">
          <w:fldChar w:fldCharType="begin"/>
        </w:r>
        <w:r w:rsidR="006A33C1">
          <w:instrText>PAGE   \* MERGEFORMAT</w:instrText>
        </w:r>
        <w:r w:rsidR="006A33C1">
          <w:fldChar w:fldCharType="separate"/>
        </w:r>
        <w:r w:rsidR="00DD4E09">
          <w:rPr>
            <w:noProof/>
          </w:rPr>
          <w:t>10</w:t>
        </w:r>
        <w:r w:rsidR="006A33C1">
          <w:rPr>
            <w:noProof/>
          </w:rPr>
          <w:fldChar w:fldCharType="end"/>
        </w:r>
      </w:p>
    </w:sdtContent>
  </w:sdt>
  <w:p w14:paraId="54207DF7" w14:textId="77777777" w:rsidR="006A33C1" w:rsidRDefault="006A33C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6F16" w14:textId="4F5F47D1" w:rsidR="0012168C" w:rsidRDefault="00CB009E" w:rsidP="0012168C">
    <w:r>
      <w:t>г. Новосибирск</w:t>
    </w:r>
    <w:r>
      <w:tab/>
    </w:r>
    <w:r>
      <w:tab/>
    </w:r>
    <w:r>
      <w:tab/>
    </w:r>
    <w:r>
      <w:tab/>
    </w:r>
    <w:r>
      <w:tab/>
    </w:r>
    <w:r>
      <w:tab/>
    </w:r>
    <w:r w:rsidR="0012168C" w:rsidRPr="00A62093">
      <w:tab/>
    </w:r>
    <w:r w:rsidR="0012168C" w:rsidRPr="00A62093">
      <w:tab/>
    </w:r>
    <w:r w:rsidR="0012168C" w:rsidRPr="00A62093">
      <w:tab/>
      <w:t>Апрель 2017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017836"/>
      <w:docPartObj>
        <w:docPartGallery w:val="Page Numbers (Bottom of Page)"/>
        <w:docPartUnique/>
      </w:docPartObj>
    </w:sdtPr>
    <w:sdtEndPr/>
    <w:sdtContent>
      <w:p w14:paraId="69A754A8" w14:textId="5D766701" w:rsidR="006A33C1" w:rsidRDefault="00C95258" w:rsidP="00D83B12">
        <w:pPr>
          <w:pStyle w:val="af1"/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6A33C1">
          <w:rPr>
            <w:noProof/>
          </w:rPr>
          <w:t>Анализ рынка Пиломатериалов Узбекистана - Отчёт - 1.0.docx</w:t>
        </w:r>
        <w:r>
          <w:rPr>
            <w:noProof/>
          </w:rPr>
          <w:fldChar w:fldCharType="end"/>
        </w:r>
        <w:r w:rsidR="006A33C1">
          <w:tab/>
        </w:r>
        <w:r w:rsidR="006A33C1">
          <w:tab/>
        </w:r>
        <w:r w:rsidR="006A33C1">
          <w:tab/>
        </w:r>
        <w:r w:rsidR="006A33C1">
          <w:tab/>
        </w:r>
        <w:r w:rsidR="006A33C1">
          <w:tab/>
        </w:r>
        <w:r w:rsidR="006A33C1">
          <w:tab/>
        </w:r>
        <w:r w:rsidR="006A33C1">
          <w:tab/>
        </w:r>
        <w:r w:rsidR="006A33C1">
          <w:tab/>
        </w:r>
        <w:r w:rsidR="006A33C1">
          <w:fldChar w:fldCharType="begin"/>
        </w:r>
        <w:r w:rsidR="006A33C1">
          <w:instrText>PAGE   \* MERGEFORMAT</w:instrText>
        </w:r>
        <w:r w:rsidR="006A33C1">
          <w:fldChar w:fldCharType="separate"/>
        </w:r>
        <w:r w:rsidR="00DD4E09">
          <w:rPr>
            <w:noProof/>
          </w:rPr>
          <w:t>11</w:t>
        </w:r>
        <w:r w:rsidR="006A33C1">
          <w:rPr>
            <w:noProof/>
          </w:rPr>
          <w:fldChar w:fldCharType="end"/>
        </w:r>
      </w:p>
    </w:sdtContent>
  </w:sdt>
  <w:p w14:paraId="53679BBA" w14:textId="77777777" w:rsidR="006A33C1" w:rsidRDefault="006A33C1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84572"/>
      <w:docPartObj>
        <w:docPartGallery w:val="Page Numbers (Bottom of Page)"/>
        <w:docPartUnique/>
      </w:docPartObj>
    </w:sdtPr>
    <w:sdtEndPr/>
    <w:sdtContent>
      <w:p w14:paraId="669B6C89" w14:textId="1B25AA39" w:rsidR="006A33C1" w:rsidRDefault="00C95258" w:rsidP="00D83B12">
        <w:pPr>
          <w:pStyle w:val="af1"/>
        </w:pPr>
        <w:r>
          <w:fldChar w:fldCharType="begin"/>
        </w:r>
        <w:r>
          <w:instrText xml:space="preserve"> FILENAME   \* MER</w:instrText>
        </w:r>
        <w:r>
          <w:instrText xml:space="preserve">GEFORMAT </w:instrText>
        </w:r>
        <w:r>
          <w:fldChar w:fldCharType="separate"/>
        </w:r>
        <w:r w:rsidR="006A33C1">
          <w:rPr>
            <w:noProof/>
          </w:rPr>
          <w:t>Анализ рынка Пиломатериалов Узбекистана - Отчёт - 1.0.docx</w:t>
        </w:r>
        <w:r>
          <w:rPr>
            <w:noProof/>
          </w:rPr>
          <w:fldChar w:fldCharType="end"/>
        </w:r>
        <w:r w:rsidR="006A33C1">
          <w:tab/>
        </w:r>
        <w:r w:rsidR="006A33C1">
          <w:fldChar w:fldCharType="begin"/>
        </w:r>
        <w:r w:rsidR="006A33C1">
          <w:instrText>PAGE   \* MERGEFORMAT</w:instrText>
        </w:r>
        <w:r w:rsidR="006A33C1">
          <w:fldChar w:fldCharType="separate"/>
        </w:r>
        <w:r w:rsidR="00DD4E09">
          <w:rPr>
            <w:noProof/>
          </w:rPr>
          <w:t>37</w:t>
        </w:r>
        <w:r w:rsidR="006A33C1">
          <w:rPr>
            <w:noProof/>
          </w:rPr>
          <w:fldChar w:fldCharType="end"/>
        </w:r>
      </w:p>
    </w:sdtContent>
  </w:sdt>
  <w:p w14:paraId="739F9FEE" w14:textId="77777777" w:rsidR="006A33C1" w:rsidRDefault="006A33C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E1B2F" w14:textId="77777777" w:rsidR="00C95258" w:rsidRDefault="00C95258" w:rsidP="00D9530A">
      <w:pPr>
        <w:spacing w:after="0" w:line="240" w:lineRule="auto"/>
      </w:pPr>
      <w:r>
        <w:separator/>
      </w:r>
    </w:p>
  </w:footnote>
  <w:footnote w:type="continuationSeparator" w:id="0">
    <w:p w14:paraId="732392A8" w14:textId="77777777" w:rsidR="00C95258" w:rsidRDefault="00C95258" w:rsidP="00D9530A">
      <w:pPr>
        <w:spacing w:after="0" w:line="240" w:lineRule="auto"/>
      </w:pPr>
      <w:r>
        <w:continuationSeparator/>
      </w:r>
    </w:p>
  </w:footnote>
  <w:footnote w:id="1">
    <w:p w14:paraId="4788B33E" w14:textId="77777777" w:rsidR="006A33C1" w:rsidRDefault="006A33C1">
      <w:pPr>
        <w:pStyle w:val="ab"/>
      </w:pPr>
      <w:r>
        <w:rPr>
          <w:rStyle w:val="ad"/>
        </w:rPr>
        <w:footnoteRef/>
      </w:r>
      <w:r>
        <w:t xml:space="preserve"> Доля в ВВП, %.</w:t>
      </w:r>
    </w:p>
  </w:footnote>
  <w:footnote w:id="2">
    <w:p w14:paraId="0105A8E3" w14:textId="77777777" w:rsidR="006A33C1" w:rsidRDefault="006A33C1">
      <w:pPr>
        <w:pStyle w:val="ab"/>
      </w:pPr>
      <w:r>
        <w:rPr>
          <w:rStyle w:val="ad"/>
        </w:rPr>
        <w:footnoteRef/>
      </w:r>
      <w:r>
        <w:t xml:space="preserve"> Доля в промышленности, %.</w:t>
      </w:r>
    </w:p>
  </w:footnote>
  <w:footnote w:id="3">
    <w:p w14:paraId="24092303" w14:textId="7374612B" w:rsidR="006A33C1" w:rsidRDefault="006A33C1">
      <w:pPr>
        <w:pStyle w:val="ab"/>
      </w:pPr>
      <w:r>
        <w:rPr>
          <w:rStyle w:val="ad"/>
        </w:rPr>
        <w:footnoteRef/>
      </w:r>
      <w:r>
        <w:t xml:space="preserve"> По всем данным</w:t>
      </w:r>
      <w:r w:rsidRPr="000C773F">
        <w:t xml:space="preserve"> </w:t>
      </w:r>
      <w:r>
        <w:t>в настоящем разделе</w:t>
      </w:r>
      <w:r w:rsidRPr="000C773F">
        <w:t xml:space="preserve">, </w:t>
      </w:r>
      <w:r>
        <w:t xml:space="preserve">Агентство использовало результаты статистической обработки </w:t>
      </w:r>
      <w:r w:rsidRPr="000C773F">
        <w:t>BA</w:t>
      </w:r>
      <w:r>
        <w:t xml:space="preserve">CI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Database</w:t>
      </w:r>
      <w:proofErr w:type="spellEnd"/>
      <w:r w:rsidRPr="000C773F">
        <w:t xml:space="preserve">. Исходные данные </w:t>
      </w:r>
      <w:r>
        <w:t>взяты</w:t>
      </w:r>
      <w:r w:rsidRPr="000C773F">
        <w:t xml:space="preserve"> из Статистического отдела Организации Объединенных Наций (КОМТРЕЙД), </w:t>
      </w:r>
      <w:r>
        <w:t>которые были обработаны командой BACI по их методологии оптимизации данных</w:t>
      </w:r>
      <w:r w:rsidRPr="000C773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175"/>
    <w:multiLevelType w:val="multilevel"/>
    <w:tmpl w:val="3B721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D274AB7"/>
    <w:multiLevelType w:val="multilevel"/>
    <w:tmpl w:val="AB36D86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649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</w:lvl>
  </w:abstractNum>
  <w:abstractNum w:abstractNumId="2">
    <w:nsid w:val="375204D8"/>
    <w:multiLevelType w:val="hybridMultilevel"/>
    <w:tmpl w:val="8EC6E0F6"/>
    <w:lvl w:ilvl="0" w:tplc="D5944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6D"/>
    <w:rsid w:val="00004867"/>
    <w:rsid w:val="00015F90"/>
    <w:rsid w:val="00021FB7"/>
    <w:rsid w:val="000253F2"/>
    <w:rsid w:val="00034213"/>
    <w:rsid w:val="00040A51"/>
    <w:rsid w:val="00054BF4"/>
    <w:rsid w:val="00061074"/>
    <w:rsid w:val="000753C3"/>
    <w:rsid w:val="000B0D2A"/>
    <w:rsid w:val="000C773F"/>
    <w:rsid w:val="000D184D"/>
    <w:rsid w:val="000D4AB9"/>
    <w:rsid w:val="000F1CC4"/>
    <w:rsid w:val="000F2A51"/>
    <w:rsid w:val="000F457C"/>
    <w:rsid w:val="00100037"/>
    <w:rsid w:val="00102832"/>
    <w:rsid w:val="001215EC"/>
    <w:rsid w:val="0012168C"/>
    <w:rsid w:val="001243DD"/>
    <w:rsid w:val="00134485"/>
    <w:rsid w:val="001351DE"/>
    <w:rsid w:val="00151A78"/>
    <w:rsid w:val="001551D0"/>
    <w:rsid w:val="0016364C"/>
    <w:rsid w:val="00165125"/>
    <w:rsid w:val="001728A8"/>
    <w:rsid w:val="001774A1"/>
    <w:rsid w:val="001775C8"/>
    <w:rsid w:val="00184DE6"/>
    <w:rsid w:val="001867B2"/>
    <w:rsid w:val="001875A8"/>
    <w:rsid w:val="00191FE1"/>
    <w:rsid w:val="001928AA"/>
    <w:rsid w:val="00194A72"/>
    <w:rsid w:val="00195696"/>
    <w:rsid w:val="001A3FA7"/>
    <w:rsid w:val="001C23CF"/>
    <w:rsid w:val="001D257C"/>
    <w:rsid w:val="001E2088"/>
    <w:rsid w:val="001F0C35"/>
    <w:rsid w:val="001F1E44"/>
    <w:rsid w:val="001F20C8"/>
    <w:rsid w:val="001F4A61"/>
    <w:rsid w:val="001F62F8"/>
    <w:rsid w:val="0021231E"/>
    <w:rsid w:val="00234CF6"/>
    <w:rsid w:val="00241203"/>
    <w:rsid w:val="00242478"/>
    <w:rsid w:val="00243D19"/>
    <w:rsid w:val="00247722"/>
    <w:rsid w:val="00253463"/>
    <w:rsid w:val="00264FC1"/>
    <w:rsid w:val="002706CD"/>
    <w:rsid w:val="00273F23"/>
    <w:rsid w:val="00280F63"/>
    <w:rsid w:val="002840B5"/>
    <w:rsid w:val="0028595B"/>
    <w:rsid w:val="00285DFE"/>
    <w:rsid w:val="002862F2"/>
    <w:rsid w:val="00286EA2"/>
    <w:rsid w:val="002A1C10"/>
    <w:rsid w:val="002A2E27"/>
    <w:rsid w:val="002A31F1"/>
    <w:rsid w:val="002A5C59"/>
    <w:rsid w:val="002B22B1"/>
    <w:rsid w:val="002B4508"/>
    <w:rsid w:val="002C15D3"/>
    <w:rsid w:val="002C2DE9"/>
    <w:rsid w:val="002C55C7"/>
    <w:rsid w:val="002E4E88"/>
    <w:rsid w:val="002E7D4A"/>
    <w:rsid w:val="002F7BBE"/>
    <w:rsid w:val="00302F24"/>
    <w:rsid w:val="00310148"/>
    <w:rsid w:val="00311498"/>
    <w:rsid w:val="00314902"/>
    <w:rsid w:val="00314BD3"/>
    <w:rsid w:val="0033797C"/>
    <w:rsid w:val="0034245F"/>
    <w:rsid w:val="003463BB"/>
    <w:rsid w:val="00351EC1"/>
    <w:rsid w:val="003640C7"/>
    <w:rsid w:val="003649D6"/>
    <w:rsid w:val="00367498"/>
    <w:rsid w:val="00370C76"/>
    <w:rsid w:val="00371093"/>
    <w:rsid w:val="00371D13"/>
    <w:rsid w:val="00372189"/>
    <w:rsid w:val="003741A9"/>
    <w:rsid w:val="003902F5"/>
    <w:rsid w:val="00392ABA"/>
    <w:rsid w:val="003A0962"/>
    <w:rsid w:val="003B3CCA"/>
    <w:rsid w:val="003B66D4"/>
    <w:rsid w:val="003E38F8"/>
    <w:rsid w:val="003E3FF3"/>
    <w:rsid w:val="003E69E5"/>
    <w:rsid w:val="003F7D7B"/>
    <w:rsid w:val="00401CED"/>
    <w:rsid w:val="00404D30"/>
    <w:rsid w:val="00434BCC"/>
    <w:rsid w:val="004428BF"/>
    <w:rsid w:val="00455EAD"/>
    <w:rsid w:val="00456B19"/>
    <w:rsid w:val="00456DF2"/>
    <w:rsid w:val="00471474"/>
    <w:rsid w:val="00472D5D"/>
    <w:rsid w:val="004742AE"/>
    <w:rsid w:val="00474DE3"/>
    <w:rsid w:val="00483214"/>
    <w:rsid w:val="004853F4"/>
    <w:rsid w:val="00490820"/>
    <w:rsid w:val="00496CDF"/>
    <w:rsid w:val="004A5F24"/>
    <w:rsid w:val="004A6314"/>
    <w:rsid w:val="004B12E0"/>
    <w:rsid w:val="004B348D"/>
    <w:rsid w:val="004B3AE8"/>
    <w:rsid w:val="004C43A0"/>
    <w:rsid w:val="004D0105"/>
    <w:rsid w:val="004D16B9"/>
    <w:rsid w:val="004D4546"/>
    <w:rsid w:val="004E03AA"/>
    <w:rsid w:val="004E5525"/>
    <w:rsid w:val="00500C6A"/>
    <w:rsid w:val="00503AE6"/>
    <w:rsid w:val="00521778"/>
    <w:rsid w:val="005345CB"/>
    <w:rsid w:val="005352F8"/>
    <w:rsid w:val="00535718"/>
    <w:rsid w:val="00540553"/>
    <w:rsid w:val="005418CE"/>
    <w:rsid w:val="00562B51"/>
    <w:rsid w:val="00563A2A"/>
    <w:rsid w:val="0056451E"/>
    <w:rsid w:val="005677C0"/>
    <w:rsid w:val="00576D53"/>
    <w:rsid w:val="00581D25"/>
    <w:rsid w:val="005861E9"/>
    <w:rsid w:val="0059242E"/>
    <w:rsid w:val="005A5E93"/>
    <w:rsid w:val="005B184A"/>
    <w:rsid w:val="005B2B23"/>
    <w:rsid w:val="005B483F"/>
    <w:rsid w:val="005C2E1E"/>
    <w:rsid w:val="005C6FDF"/>
    <w:rsid w:val="005E153F"/>
    <w:rsid w:val="005E390C"/>
    <w:rsid w:val="005E61A8"/>
    <w:rsid w:val="005F4255"/>
    <w:rsid w:val="006043E3"/>
    <w:rsid w:val="00607951"/>
    <w:rsid w:val="006173C4"/>
    <w:rsid w:val="00621510"/>
    <w:rsid w:val="00631D1A"/>
    <w:rsid w:val="00631E01"/>
    <w:rsid w:val="0063783D"/>
    <w:rsid w:val="00645506"/>
    <w:rsid w:val="00651781"/>
    <w:rsid w:val="00652ADD"/>
    <w:rsid w:val="00656FB3"/>
    <w:rsid w:val="006616C2"/>
    <w:rsid w:val="00677A34"/>
    <w:rsid w:val="006A33C1"/>
    <w:rsid w:val="006A3C3B"/>
    <w:rsid w:val="006B5DEC"/>
    <w:rsid w:val="006C42A5"/>
    <w:rsid w:val="006C69AD"/>
    <w:rsid w:val="006D3F3F"/>
    <w:rsid w:val="006E0D65"/>
    <w:rsid w:val="006F3536"/>
    <w:rsid w:val="006F441E"/>
    <w:rsid w:val="006F5CFA"/>
    <w:rsid w:val="00712533"/>
    <w:rsid w:val="0071350A"/>
    <w:rsid w:val="007179E1"/>
    <w:rsid w:val="00731D18"/>
    <w:rsid w:val="00752A48"/>
    <w:rsid w:val="0075498D"/>
    <w:rsid w:val="0076260D"/>
    <w:rsid w:val="00763490"/>
    <w:rsid w:val="007665FC"/>
    <w:rsid w:val="0077196E"/>
    <w:rsid w:val="00777069"/>
    <w:rsid w:val="0079129E"/>
    <w:rsid w:val="007A1929"/>
    <w:rsid w:val="007A4420"/>
    <w:rsid w:val="007B19B7"/>
    <w:rsid w:val="007B77A9"/>
    <w:rsid w:val="007C2C59"/>
    <w:rsid w:val="007C7FD9"/>
    <w:rsid w:val="007D257A"/>
    <w:rsid w:val="007D2961"/>
    <w:rsid w:val="007D77CD"/>
    <w:rsid w:val="007E3E8D"/>
    <w:rsid w:val="007E60F5"/>
    <w:rsid w:val="007F1534"/>
    <w:rsid w:val="007F1F1F"/>
    <w:rsid w:val="007F583A"/>
    <w:rsid w:val="00810086"/>
    <w:rsid w:val="0081682A"/>
    <w:rsid w:val="00817F93"/>
    <w:rsid w:val="008215FC"/>
    <w:rsid w:val="008219CD"/>
    <w:rsid w:val="0083210B"/>
    <w:rsid w:val="00832AF5"/>
    <w:rsid w:val="00832E31"/>
    <w:rsid w:val="008369DD"/>
    <w:rsid w:val="00840641"/>
    <w:rsid w:val="00841E75"/>
    <w:rsid w:val="008454C6"/>
    <w:rsid w:val="00845FE2"/>
    <w:rsid w:val="00852B55"/>
    <w:rsid w:val="00857793"/>
    <w:rsid w:val="008674F8"/>
    <w:rsid w:val="008675B5"/>
    <w:rsid w:val="00871A5B"/>
    <w:rsid w:val="00872EA2"/>
    <w:rsid w:val="0087526D"/>
    <w:rsid w:val="00875477"/>
    <w:rsid w:val="00883053"/>
    <w:rsid w:val="008839B2"/>
    <w:rsid w:val="00885D41"/>
    <w:rsid w:val="00893BE4"/>
    <w:rsid w:val="00895283"/>
    <w:rsid w:val="008A32E0"/>
    <w:rsid w:val="008A4207"/>
    <w:rsid w:val="008A7E99"/>
    <w:rsid w:val="008C1850"/>
    <w:rsid w:val="008C7060"/>
    <w:rsid w:val="008E2C14"/>
    <w:rsid w:val="008E359E"/>
    <w:rsid w:val="008E5651"/>
    <w:rsid w:val="008E620F"/>
    <w:rsid w:val="009052F3"/>
    <w:rsid w:val="009105AE"/>
    <w:rsid w:val="0092073C"/>
    <w:rsid w:val="0092584A"/>
    <w:rsid w:val="009315BF"/>
    <w:rsid w:val="009563C4"/>
    <w:rsid w:val="0096291D"/>
    <w:rsid w:val="009649DD"/>
    <w:rsid w:val="00965D95"/>
    <w:rsid w:val="0097083C"/>
    <w:rsid w:val="00970EA6"/>
    <w:rsid w:val="0098574B"/>
    <w:rsid w:val="009858E8"/>
    <w:rsid w:val="0098779C"/>
    <w:rsid w:val="00993DDB"/>
    <w:rsid w:val="009A0B54"/>
    <w:rsid w:val="009A2131"/>
    <w:rsid w:val="009A21CA"/>
    <w:rsid w:val="009A622D"/>
    <w:rsid w:val="009A6C13"/>
    <w:rsid w:val="009B1391"/>
    <w:rsid w:val="009C061E"/>
    <w:rsid w:val="009C4B6A"/>
    <w:rsid w:val="009D11A0"/>
    <w:rsid w:val="009D5C27"/>
    <w:rsid w:val="009D638A"/>
    <w:rsid w:val="009E55CE"/>
    <w:rsid w:val="009F2A8D"/>
    <w:rsid w:val="00A07B8C"/>
    <w:rsid w:val="00A106F7"/>
    <w:rsid w:val="00A10A39"/>
    <w:rsid w:val="00A43591"/>
    <w:rsid w:val="00A51F7B"/>
    <w:rsid w:val="00A56192"/>
    <w:rsid w:val="00A60CD7"/>
    <w:rsid w:val="00A62093"/>
    <w:rsid w:val="00A63A2B"/>
    <w:rsid w:val="00A66F42"/>
    <w:rsid w:val="00A72FEB"/>
    <w:rsid w:val="00A75B5B"/>
    <w:rsid w:val="00A80897"/>
    <w:rsid w:val="00A9377B"/>
    <w:rsid w:val="00A9708E"/>
    <w:rsid w:val="00A974B5"/>
    <w:rsid w:val="00AB3576"/>
    <w:rsid w:val="00AB5091"/>
    <w:rsid w:val="00AB7A00"/>
    <w:rsid w:val="00AC4516"/>
    <w:rsid w:val="00AC67F3"/>
    <w:rsid w:val="00AD04DB"/>
    <w:rsid w:val="00AE1926"/>
    <w:rsid w:val="00AE2EB7"/>
    <w:rsid w:val="00AE5CDF"/>
    <w:rsid w:val="00AE6DB4"/>
    <w:rsid w:val="00AF28B5"/>
    <w:rsid w:val="00AF64CE"/>
    <w:rsid w:val="00B04789"/>
    <w:rsid w:val="00B16F1E"/>
    <w:rsid w:val="00B1769B"/>
    <w:rsid w:val="00B17801"/>
    <w:rsid w:val="00B309D8"/>
    <w:rsid w:val="00B31C96"/>
    <w:rsid w:val="00B404F9"/>
    <w:rsid w:val="00B406A9"/>
    <w:rsid w:val="00B4621F"/>
    <w:rsid w:val="00B503B2"/>
    <w:rsid w:val="00B64D57"/>
    <w:rsid w:val="00B708A4"/>
    <w:rsid w:val="00B74E81"/>
    <w:rsid w:val="00B751DF"/>
    <w:rsid w:val="00B77F01"/>
    <w:rsid w:val="00B8450D"/>
    <w:rsid w:val="00B9726D"/>
    <w:rsid w:val="00B97DB5"/>
    <w:rsid w:val="00BA437B"/>
    <w:rsid w:val="00BB0916"/>
    <w:rsid w:val="00BB451C"/>
    <w:rsid w:val="00BB6C74"/>
    <w:rsid w:val="00BC0AA0"/>
    <w:rsid w:val="00BD1FF4"/>
    <w:rsid w:val="00BD58FB"/>
    <w:rsid w:val="00BD6968"/>
    <w:rsid w:val="00BE0436"/>
    <w:rsid w:val="00BE11D2"/>
    <w:rsid w:val="00BE33B7"/>
    <w:rsid w:val="00BF3D02"/>
    <w:rsid w:val="00BF58FC"/>
    <w:rsid w:val="00C01E3F"/>
    <w:rsid w:val="00C07E17"/>
    <w:rsid w:val="00C10D2E"/>
    <w:rsid w:val="00C12CB2"/>
    <w:rsid w:val="00C13511"/>
    <w:rsid w:val="00C15EB3"/>
    <w:rsid w:val="00C20A0E"/>
    <w:rsid w:val="00C22C45"/>
    <w:rsid w:val="00C34DD4"/>
    <w:rsid w:val="00C43DD5"/>
    <w:rsid w:val="00C46855"/>
    <w:rsid w:val="00C52B25"/>
    <w:rsid w:val="00C54155"/>
    <w:rsid w:val="00C626A3"/>
    <w:rsid w:val="00C7219F"/>
    <w:rsid w:val="00C77E69"/>
    <w:rsid w:val="00C84E31"/>
    <w:rsid w:val="00C8744B"/>
    <w:rsid w:val="00C93642"/>
    <w:rsid w:val="00C95258"/>
    <w:rsid w:val="00C957A1"/>
    <w:rsid w:val="00CB009E"/>
    <w:rsid w:val="00CB2CEA"/>
    <w:rsid w:val="00CB6033"/>
    <w:rsid w:val="00CC10D6"/>
    <w:rsid w:val="00CC2995"/>
    <w:rsid w:val="00CC7FBB"/>
    <w:rsid w:val="00CD5629"/>
    <w:rsid w:val="00CD5EAF"/>
    <w:rsid w:val="00CD73DE"/>
    <w:rsid w:val="00CE20C5"/>
    <w:rsid w:val="00CF65A9"/>
    <w:rsid w:val="00CF7174"/>
    <w:rsid w:val="00D054A2"/>
    <w:rsid w:val="00D063E7"/>
    <w:rsid w:val="00D213F8"/>
    <w:rsid w:val="00D32F5B"/>
    <w:rsid w:val="00D34F79"/>
    <w:rsid w:val="00D50B85"/>
    <w:rsid w:val="00D549A8"/>
    <w:rsid w:val="00D6079B"/>
    <w:rsid w:val="00D6443A"/>
    <w:rsid w:val="00D7032B"/>
    <w:rsid w:val="00D739D6"/>
    <w:rsid w:val="00D77C21"/>
    <w:rsid w:val="00D80021"/>
    <w:rsid w:val="00D83B12"/>
    <w:rsid w:val="00D857BE"/>
    <w:rsid w:val="00D92B37"/>
    <w:rsid w:val="00D9530A"/>
    <w:rsid w:val="00D979F8"/>
    <w:rsid w:val="00DA493C"/>
    <w:rsid w:val="00DB6E7C"/>
    <w:rsid w:val="00DC00CD"/>
    <w:rsid w:val="00DC369C"/>
    <w:rsid w:val="00DC4A93"/>
    <w:rsid w:val="00DD4E09"/>
    <w:rsid w:val="00DE165C"/>
    <w:rsid w:val="00E00C29"/>
    <w:rsid w:val="00E06E08"/>
    <w:rsid w:val="00E11487"/>
    <w:rsid w:val="00E17452"/>
    <w:rsid w:val="00E245A7"/>
    <w:rsid w:val="00E2702C"/>
    <w:rsid w:val="00E35369"/>
    <w:rsid w:val="00E54FAB"/>
    <w:rsid w:val="00E55668"/>
    <w:rsid w:val="00E63D7F"/>
    <w:rsid w:val="00E7431A"/>
    <w:rsid w:val="00E74E50"/>
    <w:rsid w:val="00E8219C"/>
    <w:rsid w:val="00E86D61"/>
    <w:rsid w:val="00E90BB3"/>
    <w:rsid w:val="00EA4409"/>
    <w:rsid w:val="00EB3B86"/>
    <w:rsid w:val="00EB4870"/>
    <w:rsid w:val="00EC563C"/>
    <w:rsid w:val="00ED150D"/>
    <w:rsid w:val="00ED5229"/>
    <w:rsid w:val="00ED7D84"/>
    <w:rsid w:val="00EE6F5F"/>
    <w:rsid w:val="00EF349B"/>
    <w:rsid w:val="00EF70D3"/>
    <w:rsid w:val="00F03F55"/>
    <w:rsid w:val="00F0794E"/>
    <w:rsid w:val="00F10B4F"/>
    <w:rsid w:val="00F16A2A"/>
    <w:rsid w:val="00F27DC9"/>
    <w:rsid w:val="00F361F8"/>
    <w:rsid w:val="00F40D16"/>
    <w:rsid w:val="00F53144"/>
    <w:rsid w:val="00F550A1"/>
    <w:rsid w:val="00F6445C"/>
    <w:rsid w:val="00F70BFE"/>
    <w:rsid w:val="00F71A97"/>
    <w:rsid w:val="00F81001"/>
    <w:rsid w:val="00F81D12"/>
    <w:rsid w:val="00F84418"/>
    <w:rsid w:val="00F94B82"/>
    <w:rsid w:val="00FA4462"/>
    <w:rsid w:val="00FB7E3A"/>
    <w:rsid w:val="00FC37B4"/>
    <w:rsid w:val="00FC4615"/>
    <w:rsid w:val="00FC5867"/>
    <w:rsid w:val="00FC5EA3"/>
    <w:rsid w:val="00FC6E99"/>
    <w:rsid w:val="00FD7947"/>
    <w:rsid w:val="00FE2F92"/>
    <w:rsid w:val="00FE4A39"/>
    <w:rsid w:val="00FF0012"/>
    <w:rsid w:val="00FF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55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E9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D92B37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aps/>
      <w:sz w:val="44"/>
      <w:szCs w:val="32"/>
    </w:rPr>
  </w:style>
  <w:style w:type="paragraph" w:styleId="3">
    <w:name w:val="heading 3"/>
    <w:basedOn w:val="a0"/>
    <w:link w:val="30"/>
    <w:qFormat/>
    <w:rsid w:val="00184DE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2B37"/>
    <w:rPr>
      <w:rFonts w:ascii="Times New Roman" w:eastAsiaTheme="majorEastAsia" w:hAnsi="Times New Roman" w:cstheme="majorBidi"/>
      <w:b/>
      <w:caps/>
      <w:sz w:val="44"/>
      <w:szCs w:val="32"/>
    </w:rPr>
  </w:style>
  <w:style w:type="character" w:customStyle="1" w:styleId="30">
    <w:name w:val="Заголовок 3 Знак"/>
    <w:basedOn w:val="a1"/>
    <w:link w:val="3"/>
    <w:rsid w:val="00184DE6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customStyle="1" w:styleId="0">
    <w:name w:val="Документ (заголовок 0)"/>
    <w:basedOn w:val="a4"/>
    <w:link w:val="00"/>
    <w:autoRedefine/>
    <w:rsid w:val="0012168C"/>
    <w:pPr>
      <w:spacing w:before="405" w:after="300"/>
      <w:ind w:left="360"/>
    </w:pPr>
    <w:rPr>
      <w:rFonts w:ascii="Arial Narrow" w:eastAsia="Times New Roman" w:hAnsi="Arial Narrow"/>
      <w:b/>
      <w:kern w:val="32"/>
      <w:sz w:val="28"/>
      <w:szCs w:val="32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6E0D65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0"/>
    <w:rsid w:val="006E0D6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00">
    <w:name w:val="Документ (заголовок 0) Знак"/>
    <w:basedOn w:val="a1"/>
    <w:link w:val="0"/>
    <w:rsid w:val="0012168C"/>
    <w:rPr>
      <w:rFonts w:ascii="Arial Narrow" w:eastAsia="Times New Roman" w:hAnsi="Arial Narrow" w:cstheme="majorBidi"/>
      <w:b/>
      <w:spacing w:val="-10"/>
      <w:kern w:val="32"/>
      <w:sz w:val="28"/>
      <w:szCs w:val="32"/>
      <w:lang w:eastAsia="ru-RU"/>
    </w:rPr>
  </w:style>
  <w:style w:type="paragraph" w:customStyle="1" w:styleId="a6">
    <w:name w:val="Спикер Заголовок раздела"/>
    <w:basedOn w:val="0"/>
    <w:autoRedefine/>
    <w:uiPriority w:val="99"/>
    <w:qFormat/>
    <w:rsid w:val="008454C6"/>
    <w:pPr>
      <w:keepNext/>
      <w:outlineLvl w:val="0"/>
    </w:pPr>
    <w:rPr>
      <w:rFonts w:cs="Times New Roman"/>
      <w:b w:val="0"/>
      <w:bCs/>
      <w:color w:val="000000" w:themeColor="text1"/>
      <w:spacing w:val="0"/>
      <w:sz w:val="34"/>
      <w:szCs w:val="34"/>
    </w:rPr>
  </w:style>
  <w:style w:type="paragraph" w:styleId="a7">
    <w:name w:val="Normal (Web)"/>
    <w:basedOn w:val="a0"/>
    <w:uiPriority w:val="99"/>
    <w:unhideWhenUsed/>
    <w:rsid w:val="00ED52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D92B37"/>
    <w:rPr>
      <w:rFonts w:ascii="Times New Roman" w:hAnsi="Times New Roman"/>
      <w:color w:val="0000FF"/>
      <w:sz w:val="28"/>
      <w:u w:val="single"/>
    </w:rPr>
  </w:style>
  <w:style w:type="paragraph" w:styleId="a9">
    <w:name w:val="List Paragraph"/>
    <w:basedOn w:val="a0"/>
    <w:uiPriority w:val="34"/>
    <w:qFormat/>
    <w:rsid w:val="005B2B23"/>
    <w:pPr>
      <w:ind w:left="720"/>
      <w:contextualSpacing/>
    </w:pPr>
  </w:style>
  <w:style w:type="paragraph" w:styleId="aa">
    <w:name w:val="caption"/>
    <w:basedOn w:val="a0"/>
    <w:next w:val="a0"/>
    <w:uiPriority w:val="35"/>
    <w:unhideWhenUsed/>
    <w:qFormat/>
    <w:rsid w:val="00D213F8"/>
    <w:pPr>
      <w:spacing w:after="200" w:line="240" w:lineRule="auto"/>
      <w:jc w:val="center"/>
    </w:pPr>
    <w:rPr>
      <w:rFonts w:cs="Arial"/>
      <w:iCs/>
      <w:szCs w:val="18"/>
    </w:rPr>
  </w:style>
  <w:style w:type="paragraph" w:styleId="ab">
    <w:name w:val="footnote text"/>
    <w:basedOn w:val="a0"/>
    <w:link w:val="ac"/>
    <w:uiPriority w:val="99"/>
    <w:unhideWhenUsed/>
    <w:qFormat/>
    <w:rsid w:val="00993D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993DDB"/>
    <w:rPr>
      <w:rFonts w:ascii="Arial Narrow" w:hAnsi="Arial Narrow"/>
      <w:sz w:val="20"/>
      <w:szCs w:val="20"/>
    </w:rPr>
  </w:style>
  <w:style w:type="character" w:styleId="ad">
    <w:name w:val="footnote reference"/>
    <w:basedOn w:val="a1"/>
    <w:uiPriority w:val="99"/>
    <w:unhideWhenUsed/>
    <w:rsid w:val="004A6314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vertAlign w:val="superscript"/>
    </w:rPr>
  </w:style>
  <w:style w:type="character" w:styleId="ae">
    <w:name w:val="Strong"/>
    <w:basedOn w:val="a1"/>
    <w:uiPriority w:val="22"/>
    <w:qFormat/>
    <w:rsid w:val="002F7BBE"/>
    <w:rPr>
      <w:b/>
      <w:bCs/>
    </w:rPr>
  </w:style>
  <w:style w:type="paragraph" w:styleId="af">
    <w:name w:val="header"/>
    <w:basedOn w:val="a0"/>
    <w:link w:val="af0"/>
    <w:uiPriority w:val="99"/>
    <w:unhideWhenUsed/>
    <w:rsid w:val="00AE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2EB7"/>
  </w:style>
  <w:style w:type="paragraph" w:styleId="af1">
    <w:name w:val="footer"/>
    <w:basedOn w:val="a0"/>
    <w:link w:val="af2"/>
    <w:uiPriority w:val="99"/>
    <w:unhideWhenUsed/>
    <w:rsid w:val="008219C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2">
    <w:name w:val="Нижний колонтитул Знак"/>
    <w:basedOn w:val="a1"/>
    <w:link w:val="af1"/>
    <w:uiPriority w:val="99"/>
    <w:rsid w:val="008219CD"/>
    <w:rPr>
      <w:rFonts w:ascii="Arial Narrow" w:hAnsi="Arial Narrow"/>
      <w:sz w:val="20"/>
    </w:rPr>
  </w:style>
  <w:style w:type="character" w:styleId="af3">
    <w:name w:val="Emphasis"/>
    <w:basedOn w:val="a1"/>
    <w:uiPriority w:val="20"/>
    <w:qFormat/>
    <w:rsid w:val="001351DE"/>
    <w:rPr>
      <w:i/>
      <w:iCs/>
    </w:rPr>
  </w:style>
  <w:style w:type="table" w:customStyle="1" w:styleId="-521">
    <w:name w:val="Таблица-сетка 5 темная — акцент 21"/>
    <w:basedOn w:val="a2"/>
    <w:uiPriority w:val="50"/>
    <w:rsid w:val="00A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f4">
    <w:name w:val="Balloon Text"/>
    <w:basedOn w:val="a0"/>
    <w:link w:val="af5"/>
    <w:uiPriority w:val="99"/>
    <w:semiHidden/>
    <w:unhideWhenUsed/>
    <w:rsid w:val="003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70C76"/>
    <w:rPr>
      <w:rFonts w:ascii="Tahoma" w:hAnsi="Tahoma" w:cs="Tahoma"/>
      <w:sz w:val="16"/>
      <w:szCs w:val="16"/>
    </w:rPr>
  </w:style>
  <w:style w:type="character" w:styleId="af6">
    <w:name w:val="annotation reference"/>
    <w:basedOn w:val="a1"/>
    <w:uiPriority w:val="99"/>
    <w:semiHidden/>
    <w:unhideWhenUsed/>
    <w:rsid w:val="00370C76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370C7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370C7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70C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70C76"/>
    <w:rPr>
      <w:b/>
      <w:bCs/>
      <w:sz w:val="20"/>
      <w:szCs w:val="20"/>
    </w:rPr>
  </w:style>
  <w:style w:type="paragraph" w:customStyle="1" w:styleId="a">
    <w:name w:val="Обычный ~ №"/>
    <w:basedOn w:val="a0"/>
    <w:rsid w:val="009A622D"/>
    <w:pPr>
      <w:numPr>
        <w:numId w:val="2"/>
      </w:numPr>
      <w:spacing w:after="60" w:line="280" w:lineRule="exact"/>
    </w:pPr>
    <w:rPr>
      <w:rFonts w:eastAsia="Times New Roman" w:cs="Times New Roman"/>
      <w:szCs w:val="20"/>
      <w:lang w:eastAsia="ru-RU"/>
    </w:rPr>
  </w:style>
  <w:style w:type="character" w:customStyle="1" w:styleId="11">
    <w:name w:val="Обычный ~ Марк Знак1"/>
    <w:basedOn w:val="a1"/>
    <w:rsid w:val="009A622D"/>
    <w:rPr>
      <w:rFonts w:ascii="Arial Narrow" w:hAnsi="Arial Narrow"/>
      <w:sz w:val="22"/>
    </w:rPr>
  </w:style>
  <w:style w:type="character" w:styleId="afb">
    <w:name w:val="Book Title"/>
    <w:basedOn w:val="a1"/>
    <w:uiPriority w:val="33"/>
    <w:qFormat/>
    <w:rsid w:val="00832E31"/>
    <w:rPr>
      <w:rFonts w:ascii="Times New Roman" w:hAnsi="Times New Roman"/>
      <w:iCs/>
      <w:spacing w:val="5"/>
      <w:w w:val="100"/>
      <w:position w:val="0"/>
      <w:sz w:val="48"/>
      <w:lang w:val="ru-RU" w:eastAsia="ru-RU"/>
      <w14:ligatures w14:val="all"/>
      <w14:numForm w14:val="default"/>
      <w14:numSpacing w14:val="default"/>
      <w14:stylisticSets/>
    </w:rPr>
  </w:style>
  <w:style w:type="paragraph" w:styleId="afc">
    <w:name w:val="TOC Heading"/>
    <w:basedOn w:val="1"/>
    <w:next w:val="a0"/>
    <w:uiPriority w:val="39"/>
    <w:unhideWhenUsed/>
    <w:qFormat/>
    <w:rsid w:val="000F2A51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F2A51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F71A97"/>
    <w:pPr>
      <w:tabs>
        <w:tab w:val="left" w:pos="1100"/>
        <w:tab w:val="right" w:leader="dot" w:pos="9345"/>
      </w:tabs>
      <w:spacing w:after="100"/>
      <w:ind w:left="440"/>
    </w:pPr>
  </w:style>
  <w:style w:type="character" w:styleId="afd">
    <w:name w:val="FollowedHyperlink"/>
    <w:basedOn w:val="a1"/>
    <w:uiPriority w:val="99"/>
    <w:semiHidden/>
    <w:unhideWhenUsed/>
    <w:rsid w:val="005E61A8"/>
    <w:rPr>
      <w:color w:val="954F72" w:themeColor="followedHyperlink"/>
      <w:u w:val="single"/>
    </w:rPr>
  </w:style>
  <w:style w:type="paragraph" w:styleId="afe">
    <w:name w:val="No Spacing"/>
    <w:uiPriority w:val="1"/>
    <w:qFormat/>
    <w:rsid w:val="00D857BE"/>
    <w:pPr>
      <w:spacing w:after="0" w:line="240" w:lineRule="auto"/>
    </w:pPr>
  </w:style>
  <w:style w:type="paragraph" w:styleId="aff">
    <w:name w:val="Subtitle"/>
    <w:basedOn w:val="a0"/>
    <w:next w:val="a0"/>
    <w:link w:val="aff0"/>
    <w:uiPriority w:val="11"/>
    <w:qFormat/>
    <w:rsid w:val="00D857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aff"/>
    <w:uiPriority w:val="11"/>
    <w:rsid w:val="00D857BE"/>
    <w:rPr>
      <w:rFonts w:eastAsiaTheme="minorEastAsia"/>
      <w:color w:val="5A5A5A" w:themeColor="text1" w:themeTint="A5"/>
      <w:spacing w:val="15"/>
    </w:rPr>
  </w:style>
  <w:style w:type="character" w:styleId="aff1">
    <w:name w:val="Subtle Emphasis"/>
    <w:basedOn w:val="a1"/>
    <w:uiPriority w:val="19"/>
    <w:qFormat/>
    <w:rsid w:val="00D857BE"/>
    <w:rPr>
      <w:i/>
      <w:iCs/>
      <w:color w:val="404040" w:themeColor="text1" w:themeTint="BF"/>
      <w:sz w:val="20"/>
    </w:rPr>
  </w:style>
  <w:style w:type="character" w:styleId="aff2">
    <w:name w:val="Intense Emphasis"/>
    <w:basedOn w:val="a1"/>
    <w:uiPriority w:val="21"/>
    <w:qFormat/>
    <w:rsid w:val="00D857BE"/>
    <w:rPr>
      <w:i/>
      <w:iCs/>
      <w:color w:val="5B9BD5" w:themeColor="accent1"/>
    </w:rPr>
  </w:style>
  <w:style w:type="paragraph" w:styleId="2">
    <w:name w:val="Quote"/>
    <w:basedOn w:val="a0"/>
    <w:next w:val="a0"/>
    <w:link w:val="20"/>
    <w:uiPriority w:val="29"/>
    <w:qFormat/>
    <w:rsid w:val="00D857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D857BE"/>
    <w:rPr>
      <w:i/>
      <w:iCs/>
      <w:color w:val="404040" w:themeColor="text1" w:themeTint="BF"/>
    </w:rPr>
  </w:style>
  <w:style w:type="table" w:customStyle="1" w:styleId="PlainTable1">
    <w:name w:val="Plain Table 1"/>
    <w:basedOn w:val="a2"/>
    <w:uiPriority w:val="41"/>
    <w:rsid w:val="0018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3">
    <w:name w:val="Table Grid"/>
    <w:basedOn w:val="a2"/>
    <w:uiPriority w:val="39"/>
    <w:rsid w:val="00F0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E9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D92B37"/>
    <w:pPr>
      <w:keepNext/>
      <w:keepLines/>
      <w:spacing w:before="240" w:after="0"/>
      <w:jc w:val="right"/>
      <w:outlineLvl w:val="0"/>
    </w:pPr>
    <w:rPr>
      <w:rFonts w:eastAsiaTheme="majorEastAsia" w:cstheme="majorBidi"/>
      <w:b/>
      <w:caps/>
      <w:sz w:val="44"/>
      <w:szCs w:val="32"/>
    </w:rPr>
  </w:style>
  <w:style w:type="paragraph" w:styleId="3">
    <w:name w:val="heading 3"/>
    <w:basedOn w:val="a0"/>
    <w:link w:val="30"/>
    <w:qFormat/>
    <w:rsid w:val="00184DE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2B37"/>
    <w:rPr>
      <w:rFonts w:ascii="Times New Roman" w:eastAsiaTheme="majorEastAsia" w:hAnsi="Times New Roman" w:cstheme="majorBidi"/>
      <w:b/>
      <w:caps/>
      <w:sz w:val="44"/>
      <w:szCs w:val="32"/>
    </w:rPr>
  </w:style>
  <w:style w:type="character" w:customStyle="1" w:styleId="30">
    <w:name w:val="Заголовок 3 Знак"/>
    <w:basedOn w:val="a1"/>
    <w:link w:val="3"/>
    <w:rsid w:val="00184DE6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customStyle="1" w:styleId="0">
    <w:name w:val="Документ (заголовок 0)"/>
    <w:basedOn w:val="a4"/>
    <w:link w:val="00"/>
    <w:autoRedefine/>
    <w:rsid w:val="0012168C"/>
    <w:pPr>
      <w:spacing w:before="405" w:after="300"/>
      <w:ind w:left="360"/>
    </w:pPr>
    <w:rPr>
      <w:rFonts w:ascii="Arial Narrow" w:eastAsia="Times New Roman" w:hAnsi="Arial Narrow"/>
      <w:b/>
      <w:kern w:val="32"/>
      <w:sz w:val="28"/>
      <w:szCs w:val="32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6E0D65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10"/>
    <w:rsid w:val="006E0D6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00">
    <w:name w:val="Документ (заголовок 0) Знак"/>
    <w:basedOn w:val="a1"/>
    <w:link w:val="0"/>
    <w:rsid w:val="0012168C"/>
    <w:rPr>
      <w:rFonts w:ascii="Arial Narrow" w:eastAsia="Times New Roman" w:hAnsi="Arial Narrow" w:cstheme="majorBidi"/>
      <w:b/>
      <w:spacing w:val="-10"/>
      <w:kern w:val="32"/>
      <w:sz w:val="28"/>
      <w:szCs w:val="32"/>
      <w:lang w:eastAsia="ru-RU"/>
    </w:rPr>
  </w:style>
  <w:style w:type="paragraph" w:customStyle="1" w:styleId="a6">
    <w:name w:val="Спикер Заголовок раздела"/>
    <w:basedOn w:val="0"/>
    <w:autoRedefine/>
    <w:uiPriority w:val="99"/>
    <w:qFormat/>
    <w:rsid w:val="008454C6"/>
    <w:pPr>
      <w:keepNext/>
      <w:outlineLvl w:val="0"/>
    </w:pPr>
    <w:rPr>
      <w:rFonts w:cs="Times New Roman"/>
      <w:b w:val="0"/>
      <w:bCs/>
      <w:color w:val="000000" w:themeColor="text1"/>
      <w:spacing w:val="0"/>
      <w:sz w:val="34"/>
      <w:szCs w:val="34"/>
    </w:rPr>
  </w:style>
  <w:style w:type="paragraph" w:styleId="a7">
    <w:name w:val="Normal (Web)"/>
    <w:basedOn w:val="a0"/>
    <w:uiPriority w:val="99"/>
    <w:unhideWhenUsed/>
    <w:rsid w:val="00ED52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D92B37"/>
    <w:rPr>
      <w:rFonts w:ascii="Times New Roman" w:hAnsi="Times New Roman"/>
      <w:color w:val="0000FF"/>
      <w:sz w:val="28"/>
      <w:u w:val="single"/>
    </w:rPr>
  </w:style>
  <w:style w:type="paragraph" w:styleId="a9">
    <w:name w:val="List Paragraph"/>
    <w:basedOn w:val="a0"/>
    <w:uiPriority w:val="34"/>
    <w:qFormat/>
    <w:rsid w:val="005B2B23"/>
    <w:pPr>
      <w:ind w:left="720"/>
      <w:contextualSpacing/>
    </w:pPr>
  </w:style>
  <w:style w:type="paragraph" w:styleId="aa">
    <w:name w:val="caption"/>
    <w:basedOn w:val="a0"/>
    <w:next w:val="a0"/>
    <w:uiPriority w:val="35"/>
    <w:unhideWhenUsed/>
    <w:qFormat/>
    <w:rsid w:val="00D213F8"/>
    <w:pPr>
      <w:spacing w:after="200" w:line="240" w:lineRule="auto"/>
      <w:jc w:val="center"/>
    </w:pPr>
    <w:rPr>
      <w:rFonts w:cs="Arial"/>
      <w:iCs/>
      <w:szCs w:val="18"/>
    </w:rPr>
  </w:style>
  <w:style w:type="paragraph" w:styleId="ab">
    <w:name w:val="footnote text"/>
    <w:basedOn w:val="a0"/>
    <w:link w:val="ac"/>
    <w:uiPriority w:val="99"/>
    <w:unhideWhenUsed/>
    <w:qFormat/>
    <w:rsid w:val="00993D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993DDB"/>
    <w:rPr>
      <w:rFonts w:ascii="Arial Narrow" w:hAnsi="Arial Narrow"/>
      <w:sz w:val="20"/>
      <w:szCs w:val="20"/>
    </w:rPr>
  </w:style>
  <w:style w:type="character" w:styleId="ad">
    <w:name w:val="footnote reference"/>
    <w:basedOn w:val="a1"/>
    <w:uiPriority w:val="99"/>
    <w:unhideWhenUsed/>
    <w:rsid w:val="004A6314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vertAlign w:val="superscript"/>
    </w:rPr>
  </w:style>
  <w:style w:type="character" w:styleId="ae">
    <w:name w:val="Strong"/>
    <w:basedOn w:val="a1"/>
    <w:uiPriority w:val="22"/>
    <w:qFormat/>
    <w:rsid w:val="002F7BBE"/>
    <w:rPr>
      <w:b/>
      <w:bCs/>
    </w:rPr>
  </w:style>
  <w:style w:type="paragraph" w:styleId="af">
    <w:name w:val="header"/>
    <w:basedOn w:val="a0"/>
    <w:link w:val="af0"/>
    <w:uiPriority w:val="99"/>
    <w:unhideWhenUsed/>
    <w:rsid w:val="00AE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E2EB7"/>
  </w:style>
  <w:style w:type="paragraph" w:styleId="af1">
    <w:name w:val="footer"/>
    <w:basedOn w:val="a0"/>
    <w:link w:val="af2"/>
    <w:uiPriority w:val="99"/>
    <w:unhideWhenUsed/>
    <w:rsid w:val="008219C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2">
    <w:name w:val="Нижний колонтитул Знак"/>
    <w:basedOn w:val="a1"/>
    <w:link w:val="af1"/>
    <w:uiPriority w:val="99"/>
    <w:rsid w:val="008219CD"/>
    <w:rPr>
      <w:rFonts w:ascii="Arial Narrow" w:hAnsi="Arial Narrow"/>
      <w:sz w:val="20"/>
    </w:rPr>
  </w:style>
  <w:style w:type="character" w:styleId="af3">
    <w:name w:val="Emphasis"/>
    <w:basedOn w:val="a1"/>
    <w:uiPriority w:val="20"/>
    <w:qFormat/>
    <w:rsid w:val="001351DE"/>
    <w:rPr>
      <w:i/>
      <w:iCs/>
    </w:rPr>
  </w:style>
  <w:style w:type="table" w:customStyle="1" w:styleId="-521">
    <w:name w:val="Таблица-сетка 5 темная — акцент 21"/>
    <w:basedOn w:val="a2"/>
    <w:uiPriority w:val="50"/>
    <w:rsid w:val="00A63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f4">
    <w:name w:val="Balloon Text"/>
    <w:basedOn w:val="a0"/>
    <w:link w:val="af5"/>
    <w:uiPriority w:val="99"/>
    <w:semiHidden/>
    <w:unhideWhenUsed/>
    <w:rsid w:val="003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70C76"/>
    <w:rPr>
      <w:rFonts w:ascii="Tahoma" w:hAnsi="Tahoma" w:cs="Tahoma"/>
      <w:sz w:val="16"/>
      <w:szCs w:val="16"/>
    </w:rPr>
  </w:style>
  <w:style w:type="character" w:styleId="af6">
    <w:name w:val="annotation reference"/>
    <w:basedOn w:val="a1"/>
    <w:uiPriority w:val="99"/>
    <w:semiHidden/>
    <w:unhideWhenUsed/>
    <w:rsid w:val="00370C76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370C7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370C7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70C7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70C76"/>
    <w:rPr>
      <w:b/>
      <w:bCs/>
      <w:sz w:val="20"/>
      <w:szCs w:val="20"/>
    </w:rPr>
  </w:style>
  <w:style w:type="paragraph" w:customStyle="1" w:styleId="a">
    <w:name w:val="Обычный ~ №"/>
    <w:basedOn w:val="a0"/>
    <w:rsid w:val="009A622D"/>
    <w:pPr>
      <w:numPr>
        <w:numId w:val="2"/>
      </w:numPr>
      <w:spacing w:after="60" w:line="280" w:lineRule="exact"/>
    </w:pPr>
    <w:rPr>
      <w:rFonts w:eastAsia="Times New Roman" w:cs="Times New Roman"/>
      <w:szCs w:val="20"/>
      <w:lang w:eastAsia="ru-RU"/>
    </w:rPr>
  </w:style>
  <w:style w:type="character" w:customStyle="1" w:styleId="11">
    <w:name w:val="Обычный ~ Марк Знак1"/>
    <w:basedOn w:val="a1"/>
    <w:rsid w:val="009A622D"/>
    <w:rPr>
      <w:rFonts w:ascii="Arial Narrow" w:hAnsi="Arial Narrow"/>
      <w:sz w:val="22"/>
    </w:rPr>
  </w:style>
  <w:style w:type="character" w:styleId="afb">
    <w:name w:val="Book Title"/>
    <w:basedOn w:val="a1"/>
    <w:uiPriority w:val="33"/>
    <w:qFormat/>
    <w:rsid w:val="00832E31"/>
    <w:rPr>
      <w:rFonts w:ascii="Times New Roman" w:hAnsi="Times New Roman"/>
      <w:iCs/>
      <w:spacing w:val="5"/>
      <w:w w:val="100"/>
      <w:position w:val="0"/>
      <w:sz w:val="48"/>
      <w:lang w:val="ru-RU" w:eastAsia="ru-RU"/>
      <w14:ligatures w14:val="all"/>
      <w14:numForm w14:val="default"/>
      <w14:numSpacing w14:val="default"/>
      <w14:stylisticSets/>
    </w:rPr>
  </w:style>
  <w:style w:type="paragraph" w:styleId="afc">
    <w:name w:val="TOC Heading"/>
    <w:basedOn w:val="1"/>
    <w:next w:val="a0"/>
    <w:uiPriority w:val="39"/>
    <w:unhideWhenUsed/>
    <w:qFormat/>
    <w:rsid w:val="000F2A51"/>
    <w:pPr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F2A51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F71A97"/>
    <w:pPr>
      <w:tabs>
        <w:tab w:val="left" w:pos="1100"/>
        <w:tab w:val="right" w:leader="dot" w:pos="9345"/>
      </w:tabs>
      <w:spacing w:after="100"/>
      <w:ind w:left="440"/>
    </w:pPr>
  </w:style>
  <w:style w:type="character" w:styleId="afd">
    <w:name w:val="FollowedHyperlink"/>
    <w:basedOn w:val="a1"/>
    <w:uiPriority w:val="99"/>
    <w:semiHidden/>
    <w:unhideWhenUsed/>
    <w:rsid w:val="005E61A8"/>
    <w:rPr>
      <w:color w:val="954F72" w:themeColor="followedHyperlink"/>
      <w:u w:val="single"/>
    </w:rPr>
  </w:style>
  <w:style w:type="paragraph" w:styleId="afe">
    <w:name w:val="No Spacing"/>
    <w:uiPriority w:val="1"/>
    <w:qFormat/>
    <w:rsid w:val="00D857BE"/>
    <w:pPr>
      <w:spacing w:after="0" w:line="240" w:lineRule="auto"/>
    </w:pPr>
  </w:style>
  <w:style w:type="paragraph" w:styleId="aff">
    <w:name w:val="Subtitle"/>
    <w:basedOn w:val="a0"/>
    <w:next w:val="a0"/>
    <w:link w:val="aff0"/>
    <w:uiPriority w:val="11"/>
    <w:qFormat/>
    <w:rsid w:val="00D857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1"/>
    <w:link w:val="aff"/>
    <w:uiPriority w:val="11"/>
    <w:rsid w:val="00D857BE"/>
    <w:rPr>
      <w:rFonts w:eastAsiaTheme="minorEastAsia"/>
      <w:color w:val="5A5A5A" w:themeColor="text1" w:themeTint="A5"/>
      <w:spacing w:val="15"/>
    </w:rPr>
  </w:style>
  <w:style w:type="character" w:styleId="aff1">
    <w:name w:val="Subtle Emphasis"/>
    <w:basedOn w:val="a1"/>
    <w:uiPriority w:val="19"/>
    <w:qFormat/>
    <w:rsid w:val="00D857BE"/>
    <w:rPr>
      <w:i/>
      <w:iCs/>
      <w:color w:val="404040" w:themeColor="text1" w:themeTint="BF"/>
      <w:sz w:val="20"/>
    </w:rPr>
  </w:style>
  <w:style w:type="character" w:styleId="aff2">
    <w:name w:val="Intense Emphasis"/>
    <w:basedOn w:val="a1"/>
    <w:uiPriority w:val="21"/>
    <w:qFormat/>
    <w:rsid w:val="00D857BE"/>
    <w:rPr>
      <w:i/>
      <w:iCs/>
      <w:color w:val="5B9BD5" w:themeColor="accent1"/>
    </w:rPr>
  </w:style>
  <w:style w:type="paragraph" w:styleId="2">
    <w:name w:val="Quote"/>
    <w:basedOn w:val="a0"/>
    <w:next w:val="a0"/>
    <w:link w:val="20"/>
    <w:uiPriority w:val="29"/>
    <w:qFormat/>
    <w:rsid w:val="00D857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1"/>
    <w:link w:val="2"/>
    <w:uiPriority w:val="29"/>
    <w:rsid w:val="00D857BE"/>
    <w:rPr>
      <w:i/>
      <w:iCs/>
      <w:color w:val="404040" w:themeColor="text1" w:themeTint="BF"/>
    </w:rPr>
  </w:style>
  <w:style w:type="table" w:customStyle="1" w:styleId="PlainTable1">
    <w:name w:val="Plain Table 1"/>
    <w:basedOn w:val="a2"/>
    <w:uiPriority w:val="41"/>
    <w:rsid w:val="00184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3">
    <w:name w:val="Table Grid"/>
    <w:basedOn w:val="a2"/>
    <w:uiPriority w:val="39"/>
    <w:rsid w:val="00F0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80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8855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0842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8877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95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412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571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77920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8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5;&#1072;\Documents\&#1057;&#1087;&#1080;&#1082;&#1077;&#1088;\&#1050;&#1083;&#1080;&#1077;&#1085;&#1090;&#1099;\&#1055;&#1086;&#1083;&#1080;&#1092;&#1083;&#1077;&#1082;&#1089;\&#1056;&#1072;&#1073;&#1086;&#1095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3;&#1077;&#1085;&#1072;\Documents\&#1057;&#1087;&#1080;&#1082;&#1077;&#1088;\&#1050;&#1083;&#1080;&#1077;&#1085;&#1090;&#1099;\&#1055;&#1086;&#1083;&#1080;&#1092;&#1083;&#1077;&#1082;&#1089;\&#1056;&#1072;&#1073;&#1086;&#1095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Titkov\&#1055;&#1080;&#1083;&#1086;&#1084;&#1072;&#1090;&#1077;&#1088;&#1080;&#1072;&#1083;&#1099;\&#1055;&#1080;&#1083;&#1086;&#1084;&#1072;&#1090;&#1077;&#1088;&#1080;&#1072;&#1083;&#1099;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33677161442748"/>
          <c:y val="2.2710226744277869E-2"/>
          <c:w val="0.89566322838557255"/>
          <c:h val="0.755897790467299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Валовой внутренний продукт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Лист2!$B$2:$G$2</c:f>
              <c:numCache>
                <c:formatCode>_-* #,##0\ _₽_-;\-* #,##0\ _₽_-;_-* "-"??\ _₽_-;_-@_-</c:formatCode>
                <c:ptCount val="6"/>
                <c:pt idx="0">
                  <c:v>78764.2</c:v>
                </c:pt>
                <c:pt idx="1">
                  <c:v>97929.3</c:v>
                </c:pt>
                <c:pt idx="2">
                  <c:v>120861.5</c:v>
                </c:pt>
                <c:pt idx="3">
                  <c:v>144867.9</c:v>
                </c:pt>
                <c:pt idx="4">
                  <c:v>171369</c:v>
                </c:pt>
                <c:pt idx="5">
                  <c:v>184221.67499999999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5DC-40B8-9472-5BB5B61AF501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Промышленная продукция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Лист2!$B$3:$G$3</c:f>
              <c:numCache>
                <c:formatCode>_-* #,##0\ _₽_-;\-* #,##0\ _₽_-;_-* "-"??\ _₽_-;_-@_-</c:formatCode>
                <c:ptCount val="6"/>
                <c:pt idx="0">
                  <c:v>42158.8</c:v>
                </c:pt>
                <c:pt idx="1">
                  <c:v>51059.3</c:v>
                </c:pt>
                <c:pt idx="2">
                  <c:v>64354.7</c:v>
                </c:pt>
                <c:pt idx="3">
                  <c:v>75194.2</c:v>
                </c:pt>
                <c:pt idx="4">
                  <c:v>91705.3</c:v>
                </c:pt>
                <c:pt idx="5">
                  <c:v>97207.618000000002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5DC-40B8-9472-5BB5B61AF501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Лист2!$B$4:$G$4</c:f>
              <c:numCache>
                <c:formatCode>_-* #,##0\ _₽_-;\-* #,##0\ _₽_-;_-* "-"??\ _₽_-;_-@_-</c:formatCode>
                <c:ptCount val="6"/>
                <c:pt idx="0">
                  <c:v>21422.3</c:v>
                </c:pt>
                <c:pt idx="1">
                  <c:v>27164.2</c:v>
                </c:pt>
                <c:pt idx="2">
                  <c:v>34201.4</c:v>
                </c:pt>
                <c:pt idx="3">
                  <c:v>41261.4</c:v>
                </c:pt>
                <c:pt idx="4">
                  <c:v>42280.4</c:v>
                </c:pt>
                <c:pt idx="5">
                  <c:v>45113.186800000003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5DC-40B8-9472-5BB5B61AF501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Лист2!$B$5:$G$5</c:f>
              <c:numCache>
                <c:formatCode>_-* #,##0\ _₽_-;\-* #,##0\ _₽_-;_-* "-"??\ _₽_-;_-@_-</c:formatCode>
                <c:ptCount val="6"/>
                <c:pt idx="0">
                  <c:v>17953.400000000001</c:v>
                </c:pt>
                <c:pt idx="1">
                  <c:v>22797.3</c:v>
                </c:pt>
                <c:pt idx="2">
                  <c:v>28694.6</c:v>
                </c:pt>
                <c:pt idx="3">
                  <c:v>35233.300000000003</c:v>
                </c:pt>
                <c:pt idx="4">
                  <c:v>40737.300000000003</c:v>
                </c:pt>
                <c:pt idx="5">
                  <c:v>44199.970500000003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B5DC-40B8-9472-5BB5B61AF501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Розничный товарооборот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Лист2!$B$6:$G$6</c:f>
              <c:numCache>
                <c:formatCode>_-* #,##0\ _₽_-;\-* #,##0\ _₽_-;_-* "-"??\ _₽_-;_-@_-</c:formatCode>
                <c:ptCount val="6"/>
                <c:pt idx="0">
                  <c:v>28539</c:v>
                </c:pt>
                <c:pt idx="1">
                  <c:v>36946.400000000001</c:v>
                </c:pt>
                <c:pt idx="2">
                  <c:v>46863</c:v>
                </c:pt>
                <c:pt idx="3">
                  <c:v>58136.6</c:v>
                </c:pt>
                <c:pt idx="4">
                  <c:v>71025.600000000006</c:v>
                </c:pt>
                <c:pt idx="5">
                  <c:v>80116.876800000013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B5DC-40B8-9472-5BB5B61AF501}"/>
            </c:ext>
          </c:extLst>
        </c:ser>
        <c:ser>
          <c:idx val="5"/>
          <c:order val="5"/>
          <c:tx>
            <c:strRef>
              <c:f>Лист2!$A$7</c:f>
              <c:strCache>
                <c:ptCount val="1"/>
                <c:pt idx="0">
                  <c:v>Услуги, всего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Лист2!$B$7:$G$7</c:f>
              <c:numCache>
                <c:formatCode>_-* #,##0\ _₽_-;\-* #,##0\ _₽_-;_-* "-"??\ _₽_-;_-@_-</c:formatCode>
                <c:ptCount val="6"/>
                <c:pt idx="0">
                  <c:v>40951.5</c:v>
                </c:pt>
                <c:pt idx="1">
                  <c:v>51121.1</c:v>
                </c:pt>
                <c:pt idx="2">
                  <c:v>65524.2</c:v>
                </c:pt>
                <c:pt idx="3">
                  <c:v>81901</c:v>
                </c:pt>
                <c:pt idx="4">
                  <c:v>89326.3</c:v>
                </c:pt>
                <c:pt idx="5">
                  <c:v>100134.78230000001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B5DC-40B8-9472-5BB5B61AF501}"/>
            </c:ext>
          </c:extLst>
        </c:ser>
        <c:ser>
          <c:idx val="6"/>
          <c:order val="6"/>
          <c:tx>
            <c:strRef>
              <c:f>Лист2!$A$8</c:f>
              <c:strCache>
                <c:ptCount val="1"/>
                <c:pt idx="0">
                  <c:v>Потребительские товары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Лист2!$B$8:$G$8</c:f>
              <c:numCache>
                <c:formatCode>_-* #,##0\ _₽_-;\-* #,##0\ _₽_-;_-* "-"??\ _₽_-;_-@_-</c:formatCode>
                <c:ptCount val="6"/>
                <c:pt idx="0">
                  <c:v>13995.8</c:v>
                </c:pt>
                <c:pt idx="1">
                  <c:v>16895.900000000001</c:v>
                </c:pt>
                <c:pt idx="2">
                  <c:v>23712.1</c:v>
                </c:pt>
                <c:pt idx="3">
                  <c:v>27393.5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B5DC-40B8-9472-5BB5B61AF501}"/>
            </c:ext>
          </c:extLst>
        </c:ser>
        <c:ser>
          <c:idx val="7"/>
          <c:order val="7"/>
          <c:tx>
            <c:strRef>
              <c:f>Лист2!$A$9</c:f>
              <c:strCache>
                <c:ptCount val="1"/>
                <c:pt idx="0">
                  <c:v>Продовольственные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Лист2!$B$9:$G$9</c:f>
              <c:numCache>
                <c:formatCode>_-* #,##0\ _₽_-;\-* #,##0\ _₽_-;_-* "-"??\ _₽_-;_-@_-</c:formatCode>
                <c:ptCount val="6"/>
                <c:pt idx="0">
                  <c:v>5910.5</c:v>
                </c:pt>
                <c:pt idx="1">
                  <c:v>6907.8</c:v>
                </c:pt>
                <c:pt idx="2">
                  <c:v>9917.299999999992</c:v>
                </c:pt>
                <c:pt idx="3">
                  <c:v>11191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B5DC-40B8-9472-5BB5B61AF501}"/>
            </c:ext>
          </c:extLst>
        </c:ser>
        <c:ser>
          <c:idx val="8"/>
          <c:order val="8"/>
          <c:tx>
            <c:strRef>
              <c:f>Лист2!$A$10</c:f>
              <c:strCache>
                <c:ptCount val="1"/>
                <c:pt idx="0">
                  <c:v>Непродовольственные 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Лист2!$B$1:$G$1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Лист2!$B$10:$G$10</c:f>
              <c:numCache>
                <c:formatCode>_-* #,##0\ _₽_-;\-* #,##0\ _₽_-;_-* "-"??\ _₽_-;_-@_-</c:formatCode>
                <c:ptCount val="6"/>
                <c:pt idx="0">
                  <c:v>8085.3</c:v>
                </c:pt>
                <c:pt idx="1">
                  <c:v>9988.1</c:v>
                </c:pt>
                <c:pt idx="2">
                  <c:v>13794.8</c:v>
                </c:pt>
                <c:pt idx="3">
                  <c:v>16202.5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B5DC-40B8-9472-5BB5B61AF5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17856"/>
        <c:axId val="128627840"/>
      </c:lineChart>
      <c:catAx>
        <c:axId val="128617856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627840"/>
        <c:crosses val="autoZero"/>
        <c:auto val="1"/>
        <c:lblAlgn val="ctr"/>
        <c:lblOffset val="100"/>
        <c:noMultiLvlLbl val="0"/>
      </c:catAx>
      <c:valAx>
        <c:axId val="1286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_-* #,##0\ _₽_-;\-* #,##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61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93228031810685E-2"/>
          <c:y val="0.79155635966721005"/>
          <c:w val="0.87454545454545451"/>
          <c:h val="0.2084436403327899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569425904809256E-2"/>
          <c:y val="4.0515653775322284E-2"/>
          <c:w val="0.97343057409519074"/>
          <c:h val="0.7196801090471426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Лист2!$A$14</c:f>
              <c:strCache>
                <c:ptCount val="1"/>
                <c:pt idx="0">
                  <c:v>Валовой внутренний продукт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Лист2!$B$14:$G$14</c:f>
              <c:numCache>
                <c:formatCode>General</c:formatCode>
                <c:ptCount val="6"/>
                <c:pt idx="0">
                  <c:v>8.3000000000000025</c:v>
                </c:pt>
                <c:pt idx="1">
                  <c:v>8.2000000000000011</c:v>
                </c:pt>
                <c:pt idx="2">
                  <c:v>8</c:v>
                </c:pt>
                <c:pt idx="3">
                  <c:v>8.1000000000000014</c:v>
                </c:pt>
                <c:pt idx="4">
                  <c:v>8</c:v>
                </c:pt>
                <c:pt idx="5">
                  <c:v>7.5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42B-4CF8-9700-1615FDABF0F8}"/>
            </c:ext>
          </c:extLst>
        </c:ser>
        <c:ser>
          <c:idx val="1"/>
          <c:order val="1"/>
          <c:tx>
            <c:strRef>
              <c:f>Лист2!$A$15</c:f>
              <c:strCache>
                <c:ptCount val="1"/>
                <c:pt idx="0">
                  <c:v>Промышленная продукция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Лист2!$B$15:$G$15</c:f>
              <c:numCache>
                <c:formatCode>General</c:formatCode>
                <c:ptCount val="6"/>
                <c:pt idx="0">
                  <c:v>6.4000000000000083</c:v>
                </c:pt>
                <c:pt idx="1">
                  <c:v>7.9000000000000083</c:v>
                </c:pt>
                <c:pt idx="2">
                  <c:v>9.6000000000000014</c:v>
                </c:pt>
                <c:pt idx="3">
                  <c:v>8.3000000000000025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42B-4CF8-9700-1615FDABF0F8}"/>
            </c:ext>
          </c:extLst>
        </c:ser>
        <c:ser>
          <c:idx val="2"/>
          <c:order val="2"/>
          <c:tx>
            <c:strRef>
              <c:f>Лист2!$A$16</c:f>
              <c:strCache>
                <c:ptCount val="1"/>
                <c:pt idx="0">
                  <c:v>Продукция сельского хозяйства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Лист2!$B$16:$G$16</c:f>
              <c:numCache>
                <c:formatCode>General</c:formatCode>
                <c:ptCount val="6"/>
                <c:pt idx="0">
                  <c:v>6.5999999999999943</c:v>
                </c:pt>
                <c:pt idx="1">
                  <c:v>7.2000000000000028</c:v>
                </c:pt>
                <c:pt idx="2">
                  <c:v>6.9000000000000083</c:v>
                </c:pt>
                <c:pt idx="3">
                  <c:v>7</c:v>
                </c:pt>
                <c:pt idx="4">
                  <c:v>6.7999999999999972</c:v>
                </c:pt>
                <c:pt idx="5">
                  <c:v>6.7000000000000028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42B-4CF8-9700-1615FDABF0F8}"/>
            </c:ext>
          </c:extLst>
        </c:ser>
        <c:ser>
          <c:idx val="3"/>
          <c:order val="3"/>
          <c:tx>
            <c:strRef>
              <c:f>Лист2!$A$17</c:f>
              <c:strCache>
                <c:ptCount val="1"/>
                <c:pt idx="0">
                  <c:v>Инвестиции в основной капитал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Лист2!$B$17:$G$17</c:f>
              <c:numCache>
                <c:formatCode>General</c:formatCode>
                <c:ptCount val="6"/>
                <c:pt idx="0">
                  <c:v>3.7999999999999972</c:v>
                </c:pt>
                <c:pt idx="1">
                  <c:v>12.700000000000003</c:v>
                </c:pt>
                <c:pt idx="2">
                  <c:v>12.100000000000001</c:v>
                </c:pt>
                <c:pt idx="3">
                  <c:v>9.9000000000000057</c:v>
                </c:pt>
                <c:pt idx="4">
                  <c:v>9.6000000000000014</c:v>
                </c:pt>
                <c:pt idx="5">
                  <c:v>8.5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942B-4CF8-9700-1615FDABF0F8}"/>
            </c:ext>
          </c:extLst>
        </c:ser>
        <c:ser>
          <c:idx val="4"/>
          <c:order val="4"/>
          <c:tx>
            <c:strRef>
              <c:f>Лист2!$A$18</c:f>
              <c:strCache>
                <c:ptCount val="1"/>
                <c:pt idx="0">
                  <c:v>Розничный товарооборот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Лист2!$B$18:$G$18</c:f>
              <c:numCache>
                <c:formatCode>General</c:formatCode>
                <c:ptCount val="6"/>
                <c:pt idx="0">
                  <c:v>17.099999999999987</c:v>
                </c:pt>
                <c:pt idx="1">
                  <c:v>13.900000000000006</c:v>
                </c:pt>
                <c:pt idx="2">
                  <c:v>13.3</c:v>
                </c:pt>
                <c:pt idx="3">
                  <c:v>13.3</c:v>
                </c:pt>
                <c:pt idx="4">
                  <c:v>15.100000000000001</c:v>
                </c:pt>
                <c:pt idx="5">
                  <c:v>12.8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942B-4CF8-9700-1615FDABF0F8}"/>
            </c:ext>
          </c:extLst>
        </c:ser>
        <c:ser>
          <c:idx val="5"/>
          <c:order val="5"/>
          <c:tx>
            <c:strRef>
              <c:f>Лист2!$A$19</c:f>
              <c:strCache>
                <c:ptCount val="1"/>
                <c:pt idx="0">
                  <c:v>Услуги, всего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Лист2!$B$19:$G$19</c:f>
              <c:numCache>
                <c:formatCode>General</c:formatCode>
                <c:ptCount val="6"/>
                <c:pt idx="0">
                  <c:v>15.200000000000003</c:v>
                </c:pt>
                <c:pt idx="1">
                  <c:v>13.100000000000001</c:v>
                </c:pt>
                <c:pt idx="2">
                  <c:v>14.600000000000001</c:v>
                </c:pt>
                <c:pt idx="3">
                  <c:v>15.100000000000001</c:v>
                </c:pt>
                <c:pt idx="4">
                  <c:v>14</c:v>
                </c:pt>
                <c:pt idx="5">
                  <c:v>12.100000000000001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942B-4CF8-9700-1615FDABF0F8}"/>
            </c:ext>
          </c:extLst>
        </c:ser>
        <c:ser>
          <c:idx val="6"/>
          <c:order val="6"/>
          <c:tx>
            <c:strRef>
              <c:f>Лист2!$A$20</c:f>
              <c:strCache>
                <c:ptCount val="1"/>
                <c:pt idx="0">
                  <c:v>Потребительские товары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Лист2!$B$20:$G$20</c:f>
              <c:numCache>
                <c:formatCode>General</c:formatCode>
                <c:ptCount val="6"/>
                <c:pt idx="0">
                  <c:v>11.100000000000001</c:v>
                </c:pt>
                <c:pt idx="1">
                  <c:v>7.7999999999999972</c:v>
                </c:pt>
                <c:pt idx="2">
                  <c:v>14.700000000000003</c:v>
                </c:pt>
                <c:pt idx="3">
                  <c:v>9.4000000000000057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942B-4CF8-9700-1615FDABF0F8}"/>
            </c:ext>
          </c:extLst>
        </c:ser>
        <c:ser>
          <c:idx val="7"/>
          <c:order val="7"/>
          <c:tx>
            <c:strRef>
              <c:f>Лист2!$A$21</c:f>
              <c:strCache>
                <c:ptCount val="1"/>
                <c:pt idx="0">
                  <c:v>Продовольственные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Лист2!$B$21:$G$21</c:f>
              <c:numCache>
                <c:formatCode>General</c:formatCode>
                <c:ptCount val="6"/>
                <c:pt idx="0">
                  <c:v>14.100000000000001</c:v>
                </c:pt>
                <c:pt idx="1">
                  <c:v>7.5</c:v>
                </c:pt>
                <c:pt idx="2">
                  <c:v>10.100000000000001</c:v>
                </c:pt>
                <c:pt idx="3">
                  <c:v>12.100000000000001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942B-4CF8-9700-1615FDABF0F8}"/>
            </c:ext>
          </c:extLst>
        </c:ser>
        <c:ser>
          <c:idx val="8"/>
          <c:order val="8"/>
          <c:tx>
            <c:strRef>
              <c:f>Лист2!$A$22</c:f>
              <c:strCache>
                <c:ptCount val="1"/>
                <c:pt idx="0">
                  <c:v>Непродовольственные 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Лист2!$B$13:$G$13</c:f>
              <c:strCache>
                <c:ptCount val="6"/>
                <c:pt idx="0">
                  <c:v>2011/2010</c:v>
                </c:pt>
                <c:pt idx="1">
                  <c:v>2012/2011</c:v>
                </c:pt>
                <c:pt idx="2">
                  <c:v>2013/2012</c:v>
                </c:pt>
                <c:pt idx="3">
                  <c:v>2014/2013</c:v>
                </c:pt>
                <c:pt idx="4">
                  <c:v>2015/2014</c:v>
                </c:pt>
                <c:pt idx="5">
                  <c:v>2016/2015</c:v>
                </c:pt>
              </c:strCache>
            </c:strRef>
          </c:cat>
          <c:val>
            <c:numRef>
              <c:f>Лист2!$B$22:$G$22</c:f>
              <c:numCache>
                <c:formatCode>General</c:formatCode>
                <c:ptCount val="6"/>
                <c:pt idx="0">
                  <c:v>8.9000000000000057</c:v>
                </c:pt>
                <c:pt idx="1">
                  <c:v>8.1000000000000014</c:v>
                </c:pt>
                <c:pt idx="2">
                  <c:v>18.599999999999987</c:v>
                </c:pt>
                <c:pt idx="3">
                  <c:v>7.5999999999999943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8-942B-4CF8-9700-1615FDABF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410368"/>
        <c:axId val="128412288"/>
      </c:lineChart>
      <c:catAx>
        <c:axId val="12841036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dash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412288"/>
        <c:crosses val="autoZero"/>
        <c:auto val="1"/>
        <c:lblAlgn val="ctr"/>
        <c:lblOffset val="100"/>
        <c:noMultiLvlLbl val="0"/>
      </c:catAx>
      <c:valAx>
        <c:axId val="12841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41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524354325304388E-2"/>
          <c:y val="0.84869389945041396"/>
          <c:w val="0.86695121443153333"/>
          <c:h val="0.14804222676585319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DD-4816-BE57-7873C69A238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DD-4816-BE57-7873C69A238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DD-4816-BE57-7873C69A2386}"/>
              </c:ext>
            </c:extLst>
          </c:dPt>
          <c:dLbls>
            <c:dLbl>
              <c:idx val="0"/>
              <c:layout>
                <c:manualLayout>
                  <c:x val="0.21125151943783346"/>
                  <c:y val="-0.112881835425089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DD-4816-BE57-7873C69A2386}"/>
                </c:ext>
              </c:extLst>
            </c:dLbl>
            <c:dLbl>
              <c:idx val="1"/>
              <c:layout>
                <c:manualLayout>
                  <c:x val="0.19722222222222222"/>
                  <c:y val="0.1435185185185184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DD-4816-BE57-7873C69A2386}"/>
                </c:ext>
              </c:extLst>
            </c:dLbl>
            <c:dLbl>
              <c:idx val="2"/>
              <c:layout>
                <c:manualLayout>
                  <c:x val="-0.18888888888888888"/>
                  <c:y val="-0.12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DD-4816-BE57-7873C69A23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Свод!$G$5:$I$5</c:f>
              <c:strCache>
                <c:ptCount val="3"/>
                <c:pt idx="0">
                  <c:v>Мебель (Производство)</c:v>
                </c:pt>
                <c:pt idx="1">
                  <c:v>Строительные Материалы</c:v>
                </c:pt>
                <c:pt idx="2">
                  <c:v>Строительство (Услуги)</c:v>
                </c:pt>
              </c:strCache>
            </c:strRef>
          </c:cat>
          <c:val>
            <c:numRef>
              <c:f>Свод!$G$3:$I$3</c:f>
              <c:numCache>
                <c:formatCode>General</c:formatCode>
                <c:ptCount val="3"/>
                <c:pt idx="0">
                  <c:v>332</c:v>
                </c:pt>
                <c:pt idx="1">
                  <c:v>635</c:v>
                </c:pt>
                <c:pt idx="2">
                  <c:v>777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DD-4816-BE57-7873C69A238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E8D7-9E7F-4178-B06C-865122CB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2017-04-09T14:39:00Z</dcterms:created>
  <dcterms:modified xsi:type="dcterms:W3CDTF">2017-04-10T08:23:00Z</dcterms:modified>
</cp:coreProperties>
</file>